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ABE" w:rsidRPr="000B6ABE" w:rsidRDefault="000B6ABE" w:rsidP="000B6ABE">
      <w:pPr>
        <w:spacing w:after="240" w:line="240" w:lineRule="auto"/>
        <w:rPr>
          <w:rFonts w:ascii="Times New Roman" w:eastAsia="Times New Roman" w:hAnsi="Times New Roman" w:cs="Times New Roman"/>
          <w:sz w:val="24"/>
          <w:szCs w:val="24"/>
          <w:lang w:eastAsia="ru-RU"/>
        </w:rPr>
      </w:pPr>
      <w:r w:rsidRPr="000B6ABE">
        <w:rPr>
          <w:rFonts w:ascii="Times New Roman" w:eastAsia="Times New Roman" w:hAnsi="Times New Roman" w:cs="Times New Roman"/>
          <w:sz w:val="24"/>
          <w:szCs w:val="24"/>
          <w:lang w:eastAsia="ru-RU"/>
        </w:rPr>
        <w:t>АРБИТРАЖНЫЙ СУД ВОЛОГОДСКОЙ ОБЛАСТИ</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ул. Герцена, д. 1 «а», Вологда, 160000</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Именем Российской Федерации</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r>
    </w:p>
    <w:p w:rsidR="000B6ABE" w:rsidRPr="000B6ABE" w:rsidRDefault="000B6ABE" w:rsidP="000B6ABE">
      <w:pPr>
        <w:spacing w:after="0" w:line="240" w:lineRule="auto"/>
        <w:jc w:val="center"/>
        <w:rPr>
          <w:rFonts w:ascii="Times New Roman" w:eastAsia="Times New Roman" w:hAnsi="Times New Roman" w:cs="Times New Roman"/>
          <w:sz w:val="24"/>
          <w:szCs w:val="24"/>
          <w:lang w:eastAsia="ru-RU"/>
        </w:rPr>
      </w:pPr>
      <w:r w:rsidRPr="000B6ABE">
        <w:rPr>
          <w:rFonts w:ascii="Times New Roman" w:eastAsia="Times New Roman" w:hAnsi="Times New Roman" w:cs="Times New Roman"/>
          <w:b/>
          <w:bCs/>
          <w:sz w:val="24"/>
          <w:szCs w:val="24"/>
          <w:lang w:eastAsia="ru-RU"/>
        </w:rPr>
        <w:t>Р Е Ш Е Н И Е</w:t>
      </w:r>
    </w:p>
    <w:p w:rsidR="000B6ABE" w:rsidRPr="000B6ABE" w:rsidRDefault="000B6ABE" w:rsidP="000B6ABE">
      <w:pPr>
        <w:spacing w:after="240" w:line="240" w:lineRule="auto"/>
        <w:rPr>
          <w:rFonts w:ascii="Times New Roman" w:eastAsia="Times New Roman" w:hAnsi="Times New Roman" w:cs="Times New Roman"/>
          <w:sz w:val="24"/>
          <w:szCs w:val="24"/>
          <w:lang w:eastAsia="ru-RU"/>
        </w:rPr>
      </w:pP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r>
      <w:bookmarkStart w:id="0" w:name="_GoBack"/>
      <w:r w:rsidRPr="000B6ABE">
        <w:rPr>
          <w:rFonts w:ascii="Times New Roman" w:eastAsia="Times New Roman" w:hAnsi="Times New Roman" w:cs="Times New Roman"/>
          <w:b/>
          <w:bCs/>
          <w:sz w:val="24"/>
          <w:szCs w:val="24"/>
          <w:lang w:eastAsia="ru-RU"/>
        </w:rPr>
        <w:t>Дело № А13-3857/2019</w:t>
      </w:r>
      <w:r w:rsidRPr="000B6ABE">
        <w:rPr>
          <w:rFonts w:ascii="Times New Roman" w:eastAsia="Times New Roman" w:hAnsi="Times New Roman" w:cs="Times New Roman"/>
          <w:b/>
          <w:bCs/>
          <w:sz w:val="24"/>
          <w:szCs w:val="24"/>
          <w:lang w:eastAsia="ru-RU"/>
        </w:rPr>
        <w:br/>
        <w:t>город Вологда</w:t>
      </w:r>
      <w:r w:rsidRPr="000B6ABE">
        <w:rPr>
          <w:rFonts w:ascii="Times New Roman" w:eastAsia="Times New Roman" w:hAnsi="Times New Roman" w:cs="Times New Roman"/>
          <w:b/>
          <w:bCs/>
          <w:sz w:val="24"/>
          <w:szCs w:val="24"/>
          <w:lang w:eastAsia="ru-RU"/>
        </w:rPr>
        <w:br/>
        <w:t>16 августа 2019 года</w:t>
      </w:r>
      <w:r w:rsidRPr="000B6ABE">
        <w:rPr>
          <w:rFonts w:ascii="Times New Roman" w:eastAsia="Times New Roman" w:hAnsi="Times New Roman" w:cs="Times New Roman"/>
          <w:sz w:val="24"/>
          <w:szCs w:val="24"/>
          <w:lang w:eastAsia="ru-RU"/>
        </w:rPr>
        <w:br/>
      </w:r>
      <w:bookmarkEnd w:id="0"/>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Резолютивная часть решения объявлена 9 июля 2019 года.</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Полный текст решения изготовлен 16 августа 2019 года.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Арбитражный суд Вологодской области в составе судьи Мамоновой А.Е. при ведении протокола судебного заседания секретарем судебного заседания </w:t>
      </w:r>
      <w:proofErr w:type="spellStart"/>
      <w:r w:rsidRPr="000B6ABE">
        <w:rPr>
          <w:rFonts w:ascii="Times New Roman" w:eastAsia="Times New Roman" w:hAnsi="Times New Roman" w:cs="Times New Roman"/>
          <w:sz w:val="24"/>
          <w:szCs w:val="24"/>
          <w:lang w:eastAsia="ru-RU"/>
        </w:rPr>
        <w:t>Жарининой</w:t>
      </w:r>
      <w:proofErr w:type="spellEnd"/>
      <w:r w:rsidRPr="000B6ABE">
        <w:rPr>
          <w:rFonts w:ascii="Times New Roman" w:eastAsia="Times New Roman" w:hAnsi="Times New Roman" w:cs="Times New Roman"/>
          <w:sz w:val="24"/>
          <w:szCs w:val="24"/>
          <w:lang w:eastAsia="ru-RU"/>
        </w:rPr>
        <w:t xml:space="preserve"> И.А., рассмотрев в судебном заседании дело по заявлению общества с ограниченной ответственностью «</w:t>
      </w:r>
      <w:proofErr w:type="spellStart"/>
      <w:r w:rsidRPr="000B6ABE">
        <w:rPr>
          <w:rFonts w:ascii="Times New Roman" w:eastAsia="Times New Roman" w:hAnsi="Times New Roman" w:cs="Times New Roman"/>
          <w:sz w:val="24"/>
          <w:szCs w:val="24"/>
          <w:lang w:eastAsia="ru-RU"/>
        </w:rPr>
        <w:t>АкваЛайн</w:t>
      </w:r>
      <w:proofErr w:type="spellEnd"/>
      <w:r w:rsidRPr="000B6ABE">
        <w:rPr>
          <w:rFonts w:ascii="Times New Roman" w:eastAsia="Times New Roman" w:hAnsi="Times New Roman" w:cs="Times New Roman"/>
          <w:sz w:val="24"/>
          <w:szCs w:val="24"/>
          <w:lang w:eastAsia="ru-RU"/>
        </w:rPr>
        <w:t>» к Прокуратуре Вологодской области в лице Прокуратуры города Вологды о признании частично недействительным представления от 19.02.2019 №07-19-2019, с участием третьих лиц, не заявляющих самостоятельных требований относительно предмета спора, Департамента топливно-энергетического комплекса и тарифного регулирования Вологодской области, Администрации города Вологды в лице Департамента городского хозяйства,</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при участии от заявителя – Сидорова А.С. по доверенности от 26.09.2018, Фоменко В.Н. по доверенности от 21.08.2018, от ответчика – Иволга О.В. по доверенности от 13.11.2018, от администрации – Семеновой И.А. по доверенности от 15.04.2019,</w:t>
      </w:r>
    </w:p>
    <w:p w:rsidR="000B6ABE" w:rsidRPr="000B6ABE" w:rsidRDefault="000B6ABE" w:rsidP="000B6ABE">
      <w:pPr>
        <w:spacing w:after="0" w:line="240" w:lineRule="auto"/>
        <w:jc w:val="center"/>
        <w:rPr>
          <w:rFonts w:ascii="Times New Roman" w:eastAsia="Times New Roman" w:hAnsi="Times New Roman" w:cs="Times New Roman"/>
          <w:sz w:val="24"/>
          <w:szCs w:val="24"/>
          <w:lang w:eastAsia="ru-RU"/>
        </w:rPr>
      </w:pPr>
      <w:r w:rsidRPr="000B6ABE">
        <w:rPr>
          <w:rFonts w:ascii="Times New Roman" w:eastAsia="Times New Roman" w:hAnsi="Times New Roman" w:cs="Times New Roman"/>
          <w:b/>
          <w:bCs/>
          <w:sz w:val="24"/>
          <w:szCs w:val="24"/>
          <w:lang w:eastAsia="ru-RU"/>
        </w:rPr>
        <w:t xml:space="preserve">у с </w:t>
      </w:r>
      <w:proofErr w:type="gramStart"/>
      <w:r w:rsidRPr="000B6ABE">
        <w:rPr>
          <w:rFonts w:ascii="Times New Roman" w:eastAsia="Times New Roman" w:hAnsi="Times New Roman" w:cs="Times New Roman"/>
          <w:b/>
          <w:bCs/>
          <w:sz w:val="24"/>
          <w:szCs w:val="24"/>
          <w:lang w:eastAsia="ru-RU"/>
        </w:rPr>
        <w:t>т</w:t>
      </w:r>
      <w:proofErr w:type="gramEnd"/>
      <w:r w:rsidRPr="000B6ABE">
        <w:rPr>
          <w:rFonts w:ascii="Times New Roman" w:eastAsia="Times New Roman" w:hAnsi="Times New Roman" w:cs="Times New Roman"/>
          <w:b/>
          <w:bCs/>
          <w:sz w:val="24"/>
          <w:szCs w:val="24"/>
          <w:lang w:eastAsia="ru-RU"/>
        </w:rPr>
        <w:t xml:space="preserve"> а н о в и л:</w:t>
      </w:r>
    </w:p>
    <w:p w:rsidR="000B6ABE" w:rsidRPr="000B6ABE" w:rsidRDefault="000B6ABE" w:rsidP="000B6ABE">
      <w:pPr>
        <w:spacing w:after="0" w:line="240" w:lineRule="auto"/>
        <w:rPr>
          <w:rFonts w:ascii="Times New Roman" w:eastAsia="Times New Roman" w:hAnsi="Times New Roman" w:cs="Times New Roman"/>
          <w:sz w:val="24"/>
          <w:szCs w:val="24"/>
          <w:lang w:eastAsia="ru-RU"/>
        </w:rPr>
      </w:pP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общество с ограниченной ответственностью «</w:t>
      </w:r>
      <w:proofErr w:type="spellStart"/>
      <w:r w:rsidRPr="000B6ABE">
        <w:rPr>
          <w:rFonts w:ascii="Times New Roman" w:eastAsia="Times New Roman" w:hAnsi="Times New Roman" w:cs="Times New Roman"/>
          <w:sz w:val="24"/>
          <w:szCs w:val="24"/>
          <w:lang w:eastAsia="ru-RU"/>
        </w:rPr>
        <w:t>АкваЛайн</w:t>
      </w:r>
      <w:proofErr w:type="spellEnd"/>
      <w:r w:rsidRPr="000B6ABE">
        <w:rPr>
          <w:rFonts w:ascii="Times New Roman" w:eastAsia="Times New Roman" w:hAnsi="Times New Roman" w:cs="Times New Roman"/>
          <w:sz w:val="24"/>
          <w:szCs w:val="24"/>
          <w:lang w:eastAsia="ru-RU"/>
        </w:rPr>
        <w:t>» (далее – ООО «</w:t>
      </w:r>
      <w:proofErr w:type="spellStart"/>
      <w:r w:rsidRPr="000B6ABE">
        <w:rPr>
          <w:rFonts w:ascii="Times New Roman" w:eastAsia="Times New Roman" w:hAnsi="Times New Roman" w:cs="Times New Roman"/>
          <w:sz w:val="24"/>
          <w:szCs w:val="24"/>
          <w:lang w:eastAsia="ru-RU"/>
        </w:rPr>
        <w:t>АкваЛайн</w:t>
      </w:r>
      <w:proofErr w:type="spellEnd"/>
      <w:r w:rsidRPr="000B6ABE">
        <w:rPr>
          <w:rFonts w:ascii="Times New Roman" w:eastAsia="Times New Roman" w:hAnsi="Times New Roman" w:cs="Times New Roman"/>
          <w:sz w:val="24"/>
          <w:szCs w:val="24"/>
          <w:lang w:eastAsia="ru-RU"/>
        </w:rPr>
        <w:t xml:space="preserve">», общество) обратилось в Арбитражный суд Вологодской области с заявлением, уточнённым в порядке статьи </w:t>
      </w:r>
      <w:hyperlink r:id="rId4" w:tgtFrame="_blank" w:tooltip="АПК РФ &gt;  Раздел I. Общие положения &gt; Глава 5. Лица, участвующие в деле, и иные участники арбитражного процесса &gt; Статья 49. Изменение основания или предмета иска, изменение размера исковых требований, отказ от иска, признание иска, мировое соглашение" w:history="1">
        <w:r w:rsidRPr="000B6ABE">
          <w:rPr>
            <w:rFonts w:ascii="Times New Roman" w:eastAsia="Times New Roman" w:hAnsi="Times New Roman" w:cs="Times New Roman"/>
            <w:color w:val="0000FF"/>
            <w:sz w:val="24"/>
            <w:szCs w:val="24"/>
            <w:u w:val="single"/>
            <w:lang w:eastAsia="ru-RU"/>
          </w:rPr>
          <w:t>49</w:t>
        </w:r>
      </w:hyperlink>
      <w:r w:rsidRPr="000B6ABE">
        <w:rPr>
          <w:rFonts w:ascii="Times New Roman" w:eastAsia="Times New Roman" w:hAnsi="Times New Roman" w:cs="Times New Roman"/>
          <w:sz w:val="24"/>
          <w:szCs w:val="24"/>
          <w:lang w:eastAsia="ru-RU"/>
        </w:rPr>
        <w:t xml:space="preserve"> Арбитражного процессуального кодекса Российской Федерации, к Прокуратуре Вологодской области в лице Прокуратуры города Вологды (далее – прокуратура </w:t>
      </w:r>
      <w:proofErr w:type="spellStart"/>
      <w:r w:rsidRPr="000B6ABE">
        <w:rPr>
          <w:rFonts w:ascii="Times New Roman" w:eastAsia="Times New Roman" w:hAnsi="Times New Roman" w:cs="Times New Roman"/>
          <w:sz w:val="24"/>
          <w:szCs w:val="24"/>
          <w:lang w:eastAsia="ru-RU"/>
        </w:rPr>
        <w:t>г.Вологды</w:t>
      </w:r>
      <w:proofErr w:type="spellEnd"/>
      <w:r w:rsidRPr="000B6ABE">
        <w:rPr>
          <w:rFonts w:ascii="Times New Roman" w:eastAsia="Times New Roman" w:hAnsi="Times New Roman" w:cs="Times New Roman"/>
          <w:sz w:val="24"/>
          <w:szCs w:val="24"/>
          <w:lang w:eastAsia="ru-RU"/>
        </w:rPr>
        <w:t xml:space="preserve">, прокуратура) о признании недействительным представления от 19.02.2019 №07-19-2019 в части требований пункта 2 к принятию конкретных мер к устранению допущенных нарушений закона в части необеспечения территории города Вологды необходимым количеством контейнеров (бункеров).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В обоснование требований полагает, что представлением неправомерно возложена на общество обязанность по приобретению и установке на контейнерных площадках города Вологды контейнеров для накопления твердых бытовых отходов, поскольку действующее законодательство не содержит такой обязанности для регионального оператора. По </w:t>
      </w:r>
      <w:r w:rsidRPr="000B6ABE">
        <w:rPr>
          <w:rFonts w:ascii="Times New Roman" w:eastAsia="Times New Roman" w:hAnsi="Times New Roman" w:cs="Times New Roman"/>
          <w:sz w:val="24"/>
          <w:szCs w:val="24"/>
          <w:lang w:eastAsia="ru-RU"/>
        </w:rPr>
        <w:lastRenderedPageBreak/>
        <w:t>мнению заявителя, региональный оператор несет ответственность за обращение с твердыми коммунальными отходами (далее – ТКО) с момента погрузки таких отходов в мусоровоз, создание и содержание мест (площадок) накопления твердых бытовых отходов относится к полномочиям органов местного самоуправления, за исключением случаев, когда работы по содержанию мест накопления твердых коммунальных отходов возложены на организацию, обслуживающую многоквартирный жилой дом. Указывает, что в единый тариф регионального оператора ООО «</w:t>
      </w:r>
      <w:proofErr w:type="spellStart"/>
      <w:r w:rsidRPr="000B6ABE">
        <w:rPr>
          <w:rFonts w:ascii="Times New Roman" w:eastAsia="Times New Roman" w:hAnsi="Times New Roman" w:cs="Times New Roman"/>
          <w:sz w:val="24"/>
          <w:szCs w:val="24"/>
          <w:lang w:eastAsia="ru-RU"/>
        </w:rPr>
        <w:t>АкваЛайн</w:t>
      </w:r>
      <w:proofErr w:type="spellEnd"/>
      <w:r w:rsidRPr="000B6ABE">
        <w:rPr>
          <w:rFonts w:ascii="Times New Roman" w:eastAsia="Times New Roman" w:hAnsi="Times New Roman" w:cs="Times New Roman"/>
          <w:sz w:val="24"/>
          <w:szCs w:val="24"/>
          <w:lang w:eastAsia="ru-RU"/>
        </w:rPr>
        <w:t xml:space="preserve">» на 2019 год расходы на приобретение контейнеров для накопления твердых коммунальных отходов не включены.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Представители заявителя в судебном заседании поддержали заявленные требования.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Ответчик в отзыве, дополнении к нему и его представитель в судебном заседании отклонили заявленные требования, считая представление законным и обоснованным. По мнению прокуратуры, приобретение контейнеров и бункеров для накопления твердых коммунальных отходов возложено на регионального оператора, поскольку реализация требований региональной политики в области обращения с твердыми коммунальными отходами относится к полномочиям регионального оператора на вверенной ему территории, региональный оператор определяет количество контейнеров и бункеров, их объем и места (площадки) накопления твердых бытовых отходов, на которых необходимо разместить контейнеры (бункеры) и направляет в уполномоченный орган местного самоуправления такую информацию, расходы на приобретение контейнеров и бункеров и их содержание определяются в размере, не превышающем 1% необходимой валовой выручки регионального оператора на очередной период регулирования. Указывает, что бездействие ООО «</w:t>
      </w:r>
      <w:proofErr w:type="spellStart"/>
      <w:r w:rsidRPr="000B6ABE">
        <w:rPr>
          <w:rFonts w:ascii="Times New Roman" w:eastAsia="Times New Roman" w:hAnsi="Times New Roman" w:cs="Times New Roman"/>
          <w:sz w:val="24"/>
          <w:szCs w:val="24"/>
          <w:lang w:eastAsia="ru-RU"/>
        </w:rPr>
        <w:t>АкваЛайн</w:t>
      </w:r>
      <w:proofErr w:type="spellEnd"/>
      <w:r w:rsidRPr="000B6ABE">
        <w:rPr>
          <w:rFonts w:ascii="Times New Roman" w:eastAsia="Times New Roman" w:hAnsi="Times New Roman" w:cs="Times New Roman"/>
          <w:sz w:val="24"/>
          <w:szCs w:val="24"/>
          <w:lang w:eastAsia="ru-RU"/>
        </w:rPr>
        <w:t xml:space="preserve">» в части необеспечения территории </w:t>
      </w:r>
      <w:proofErr w:type="spellStart"/>
      <w:r w:rsidRPr="000B6ABE">
        <w:rPr>
          <w:rFonts w:ascii="Times New Roman" w:eastAsia="Times New Roman" w:hAnsi="Times New Roman" w:cs="Times New Roman"/>
          <w:sz w:val="24"/>
          <w:szCs w:val="24"/>
          <w:lang w:eastAsia="ru-RU"/>
        </w:rPr>
        <w:t>г.Вологды</w:t>
      </w:r>
      <w:proofErr w:type="spellEnd"/>
      <w:r w:rsidRPr="000B6ABE">
        <w:rPr>
          <w:rFonts w:ascii="Times New Roman" w:eastAsia="Times New Roman" w:hAnsi="Times New Roman" w:cs="Times New Roman"/>
          <w:sz w:val="24"/>
          <w:szCs w:val="24"/>
          <w:lang w:eastAsia="ru-RU"/>
        </w:rPr>
        <w:t xml:space="preserve"> необходимым количеством контейнеров (бункеров) привело к стихийному захламлению контейнерных площадок твердыми коммунальными отходами, нарушению прав граждан на благоприятную окружающую среду. В дополнение ссылается на предусмотренный законодательством механизм компенсации региональному оператору понесенных экономически обоснованных расходов, в том числе на приобретение контейнеров. Полагают, что оспариваемое представление не нарушает прав и законных интересов общества, поскольку на момент рассмотрения дела судом исполнено, контейнеры установлены по всем адресам.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Определениями суда от 01.03.2019, от 16.04.2019 к участию в деле в качестве третьих лиц, не заявляющих самостоятельных требований относительно предмета спора, привлечены Департамент топливно-энергетического комплекса и тарифного регулирования Вологодской области (далее – Департамент ТЭК и ТР области, Департамент), Администрация города Вологды в лице Департамента городского хозяйства (далее – Администрация </w:t>
      </w:r>
      <w:proofErr w:type="spellStart"/>
      <w:r w:rsidRPr="000B6ABE">
        <w:rPr>
          <w:rFonts w:ascii="Times New Roman" w:eastAsia="Times New Roman" w:hAnsi="Times New Roman" w:cs="Times New Roman"/>
          <w:sz w:val="24"/>
          <w:szCs w:val="24"/>
          <w:lang w:eastAsia="ru-RU"/>
        </w:rPr>
        <w:t>г.Вологды</w:t>
      </w:r>
      <w:proofErr w:type="spellEnd"/>
      <w:r w:rsidRPr="000B6ABE">
        <w:rPr>
          <w:rFonts w:ascii="Times New Roman" w:eastAsia="Times New Roman" w:hAnsi="Times New Roman" w:cs="Times New Roman"/>
          <w:sz w:val="24"/>
          <w:szCs w:val="24"/>
          <w:lang w:eastAsia="ru-RU"/>
        </w:rPr>
        <w:t>, администрация).</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Департамент в отзыве, дополнениях к нему поддержал требования заявителя, считая, что контейнеры для накопления твердых коммунальных отходов должны приобретаться лицами, на которые возложена обязанность по организации и содержанию мест (площадок) накопления ТКО, региональный оператор имеет право приобретать контейнеры в случае, если в едином тарифе регионального оператора учтены затраты на приобретение контейнеров. Компенсация затрат общества возможна лишь в 2021 году, по результатам рассмотрения в 2020 году итогов работы за 2019 год. </w:t>
      </w:r>
    </w:p>
    <w:p w:rsidR="000B6ABE" w:rsidRPr="000B6ABE" w:rsidRDefault="000B6ABE" w:rsidP="000B6ABE">
      <w:pPr>
        <w:spacing w:after="0" w:line="240" w:lineRule="auto"/>
        <w:rPr>
          <w:rFonts w:ascii="Times New Roman" w:eastAsia="Times New Roman" w:hAnsi="Times New Roman" w:cs="Times New Roman"/>
          <w:sz w:val="24"/>
          <w:szCs w:val="24"/>
          <w:lang w:eastAsia="ru-RU"/>
        </w:rPr>
      </w:pPr>
    </w:p>
    <w:p w:rsidR="000B6ABE" w:rsidRPr="000B6ABE" w:rsidRDefault="000B6ABE" w:rsidP="000B6ABE">
      <w:pPr>
        <w:spacing w:after="0" w:line="240" w:lineRule="auto"/>
        <w:rPr>
          <w:rFonts w:ascii="Times New Roman" w:eastAsia="Times New Roman" w:hAnsi="Times New Roman" w:cs="Times New Roman"/>
          <w:sz w:val="24"/>
          <w:szCs w:val="24"/>
          <w:lang w:eastAsia="ru-RU"/>
        </w:rPr>
      </w:pPr>
      <w:r w:rsidRPr="000B6ABE">
        <w:rPr>
          <w:rFonts w:ascii="Times New Roman" w:eastAsia="Times New Roman" w:hAnsi="Times New Roman" w:cs="Times New Roman"/>
          <w:sz w:val="24"/>
          <w:szCs w:val="24"/>
          <w:lang w:eastAsia="ru-RU"/>
        </w:rPr>
        <w:br/>
        <w:t xml:space="preserve">Администрация </w:t>
      </w:r>
      <w:proofErr w:type="spellStart"/>
      <w:r w:rsidRPr="000B6ABE">
        <w:rPr>
          <w:rFonts w:ascii="Times New Roman" w:eastAsia="Times New Roman" w:hAnsi="Times New Roman" w:cs="Times New Roman"/>
          <w:sz w:val="24"/>
          <w:szCs w:val="24"/>
          <w:lang w:eastAsia="ru-RU"/>
        </w:rPr>
        <w:t>г.Вологды</w:t>
      </w:r>
      <w:proofErr w:type="spellEnd"/>
      <w:r w:rsidRPr="000B6ABE">
        <w:rPr>
          <w:rFonts w:ascii="Times New Roman" w:eastAsia="Times New Roman" w:hAnsi="Times New Roman" w:cs="Times New Roman"/>
          <w:sz w:val="24"/>
          <w:szCs w:val="24"/>
          <w:lang w:eastAsia="ru-RU"/>
        </w:rPr>
        <w:t xml:space="preserve"> в отзыве на заявление и ее представитель в судебном заседании оставили разрешение спора на усмотрение суда. По мнению администрации, действующим законодательством предусмотрено приобретение контейнеров и бункеров </w:t>
      </w:r>
      <w:r w:rsidRPr="000B6ABE">
        <w:rPr>
          <w:rFonts w:ascii="Times New Roman" w:eastAsia="Times New Roman" w:hAnsi="Times New Roman" w:cs="Times New Roman"/>
          <w:sz w:val="24"/>
          <w:szCs w:val="24"/>
          <w:lang w:eastAsia="ru-RU"/>
        </w:rPr>
        <w:lastRenderedPageBreak/>
        <w:t xml:space="preserve">для установки в местах (площадках) накопления ТКО как органами местного самоуправления, так и региональными операторами. Полагают, что органы местного самоуправления приобретают контейнеры только для оборудования контейнерных площадок жилых домов, относящихся к муниципальному жилищному фонду.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Департамент о времени и месте рассмотрения дела извещен надлежащим образом, представители в заседание не явились, в связи с чем дело рассмотрено в соответствии со статьями </w:t>
      </w:r>
      <w:hyperlink r:id="rId5" w:tgtFrame="_blank" w:tooltip="АПК РФ &gt;  Раздел II. Производство в арбитражном суде первой инстанции. Исковое производство &gt; Глава 19. Судебное разбирательство &gt; Статья 156. Рассмотрение дела при непредставлении отзыва на исковое заявление, дополнительных доказательств, а также в отсутствие" w:history="1">
        <w:r w:rsidRPr="000B6ABE">
          <w:rPr>
            <w:rFonts w:ascii="Times New Roman" w:eastAsia="Times New Roman" w:hAnsi="Times New Roman" w:cs="Times New Roman"/>
            <w:color w:val="0000FF"/>
            <w:sz w:val="24"/>
            <w:szCs w:val="24"/>
            <w:u w:val="single"/>
            <w:lang w:eastAsia="ru-RU"/>
          </w:rPr>
          <w:t>156</w:t>
        </w:r>
      </w:hyperlink>
      <w:r w:rsidRPr="000B6ABE">
        <w:rPr>
          <w:rFonts w:ascii="Times New Roman" w:eastAsia="Times New Roman" w:hAnsi="Times New Roman" w:cs="Times New Roman"/>
          <w:sz w:val="24"/>
          <w:szCs w:val="24"/>
          <w:lang w:eastAsia="ru-RU"/>
        </w:rPr>
        <w:t xml:space="preserve">, </w:t>
      </w:r>
      <w:hyperlink r:id="rId6" w:tgtFrame="_blank" w:tooltip="АПК РФ &gt;  Раздел III. Производство в арбитражном суде первой инстанции по делам, возникающим из административных и иных публичных правоотношений &gt; Глава 24. Рассмотрение дел об оспаривании ненормативных правовых актов, решений и действий (бездействия) государс" w:history="1">
        <w:r w:rsidRPr="000B6ABE">
          <w:rPr>
            <w:rFonts w:ascii="Times New Roman" w:eastAsia="Times New Roman" w:hAnsi="Times New Roman" w:cs="Times New Roman"/>
            <w:color w:val="0000FF"/>
            <w:sz w:val="24"/>
            <w:szCs w:val="24"/>
            <w:u w:val="single"/>
            <w:lang w:eastAsia="ru-RU"/>
          </w:rPr>
          <w:t>200</w:t>
        </w:r>
      </w:hyperlink>
      <w:r w:rsidRPr="000B6ABE">
        <w:rPr>
          <w:rFonts w:ascii="Times New Roman" w:eastAsia="Times New Roman" w:hAnsi="Times New Roman" w:cs="Times New Roman"/>
          <w:sz w:val="24"/>
          <w:szCs w:val="24"/>
          <w:lang w:eastAsia="ru-RU"/>
        </w:rPr>
        <w:t xml:space="preserve"> Арбитражного процессуального кодекса Российской Федерации в их отсутствие.</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Исследовав доказательства по делу, заслушав объяснения представителей лиц, участвующих в деле, арбитражный суд считает, что заявленные требования не подлежат удовлетворению.</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Как следует из материалов дела, прокуратурой </w:t>
      </w:r>
      <w:proofErr w:type="spellStart"/>
      <w:r w:rsidRPr="000B6ABE">
        <w:rPr>
          <w:rFonts w:ascii="Times New Roman" w:eastAsia="Times New Roman" w:hAnsi="Times New Roman" w:cs="Times New Roman"/>
          <w:sz w:val="24"/>
          <w:szCs w:val="24"/>
          <w:lang w:eastAsia="ru-RU"/>
        </w:rPr>
        <w:t>г.Вологды</w:t>
      </w:r>
      <w:proofErr w:type="spellEnd"/>
      <w:r w:rsidRPr="000B6ABE">
        <w:rPr>
          <w:rFonts w:ascii="Times New Roman" w:eastAsia="Times New Roman" w:hAnsi="Times New Roman" w:cs="Times New Roman"/>
          <w:sz w:val="24"/>
          <w:szCs w:val="24"/>
          <w:lang w:eastAsia="ru-RU"/>
        </w:rPr>
        <w:t xml:space="preserve"> проведена проверка по обращению Департамента городского хозяйства Администрации </w:t>
      </w:r>
      <w:proofErr w:type="spellStart"/>
      <w:r w:rsidRPr="000B6ABE">
        <w:rPr>
          <w:rFonts w:ascii="Times New Roman" w:eastAsia="Times New Roman" w:hAnsi="Times New Roman" w:cs="Times New Roman"/>
          <w:sz w:val="24"/>
          <w:szCs w:val="24"/>
          <w:lang w:eastAsia="ru-RU"/>
        </w:rPr>
        <w:t>г.Вологды</w:t>
      </w:r>
      <w:proofErr w:type="spellEnd"/>
      <w:r w:rsidRPr="000B6ABE">
        <w:rPr>
          <w:rFonts w:ascii="Times New Roman" w:eastAsia="Times New Roman" w:hAnsi="Times New Roman" w:cs="Times New Roman"/>
          <w:sz w:val="24"/>
          <w:szCs w:val="24"/>
          <w:lang w:eastAsia="ru-RU"/>
        </w:rPr>
        <w:t xml:space="preserve"> (вх.№3-29в от 01.02.2019), по результатам которой директору ООО «</w:t>
      </w:r>
      <w:proofErr w:type="spellStart"/>
      <w:r w:rsidRPr="000B6ABE">
        <w:rPr>
          <w:rFonts w:ascii="Times New Roman" w:eastAsia="Times New Roman" w:hAnsi="Times New Roman" w:cs="Times New Roman"/>
          <w:sz w:val="24"/>
          <w:szCs w:val="24"/>
          <w:lang w:eastAsia="ru-RU"/>
        </w:rPr>
        <w:t>АкваЛайн</w:t>
      </w:r>
      <w:proofErr w:type="spellEnd"/>
      <w:r w:rsidRPr="000B6ABE">
        <w:rPr>
          <w:rFonts w:ascii="Times New Roman" w:eastAsia="Times New Roman" w:hAnsi="Times New Roman" w:cs="Times New Roman"/>
          <w:sz w:val="24"/>
          <w:szCs w:val="24"/>
          <w:lang w:eastAsia="ru-RU"/>
        </w:rPr>
        <w:t xml:space="preserve">» Копейкину А.Н. прокуратурой внесено представление от 19.02.2019 №07-19-2019 об устранении нарушений закона, причин и условий им способствующих (т.1 л.д.21-24).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Согласно представлению в ходе проверки прокуратурой установлено, что на контейнерных площадках, расположенных по адресам: </w:t>
      </w:r>
      <w:proofErr w:type="spellStart"/>
      <w:r w:rsidRPr="000B6ABE">
        <w:rPr>
          <w:rFonts w:ascii="Times New Roman" w:eastAsia="Times New Roman" w:hAnsi="Times New Roman" w:cs="Times New Roman"/>
          <w:sz w:val="24"/>
          <w:szCs w:val="24"/>
          <w:lang w:eastAsia="ru-RU"/>
        </w:rPr>
        <w:t>г.Вологда</w:t>
      </w:r>
      <w:proofErr w:type="spellEnd"/>
      <w:r w:rsidRPr="000B6ABE">
        <w:rPr>
          <w:rFonts w:ascii="Times New Roman" w:eastAsia="Times New Roman" w:hAnsi="Times New Roman" w:cs="Times New Roman"/>
          <w:sz w:val="24"/>
          <w:szCs w:val="24"/>
          <w:lang w:eastAsia="ru-RU"/>
        </w:rPr>
        <w:t xml:space="preserve">, </w:t>
      </w:r>
      <w:proofErr w:type="spellStart"/>
      <w:r w:rsidRPr="000B6ABE">
        <w:rPr>
          <w:rFonts w:ascii="Times New Roman" w:eastAsia="Times New Roman" w:hAnsi="Times New Roman" w:cs="Times New Roman"/>
          <w:sz w:val="24"/>
          <w:szCs w:val="24"/>
          <w:lang w:eastAsia="ru-RU"/>
        </w:rPr>
        <w:t>ул.Добролюбова</w:t>
      </w:r>
      <w:proofErr w:type="spellEnd"/>
      <w:r w:rsidRPr="000B6ABE">
        <w:rPr>
          <w:rFonts w:ascii="Times New Roman" w:eastAsia="Times New Roman" w:hAnsi="Times New Roman" w:cs="Times New Roman"/>
          <w:sz w:val="24"/>
          <w:szCs w:val="24"/>
          <w:lang w:eastAsia="ru-RU"/>
        </w:rPr>
        <w:t xml:space="preserve">, д.33, </w:t>
      </w:r>
      <w:proofErr w:type="spellStart"/>
      <w:r w:rsidRPr="000B6ABE">
        <w:rPr>
          <w:rFonts w:ascii="Times New Roman" w:eastAsia="Times New Roman" w:hAnsi="Times New Roman" w:cs="Times New Roman"/>
          <w:sz w:val="24"/>
          <w:szCs w:val="24"/>
          <w:lang w:eastAsia="ru-RU"/>
        </w:rPr>
        <w:t>ул.Карла</w:t>
      </w:r>
      <w:proofErr w:type="spellEnd"/>
      <w:r w:rsidRPr="000B6ABE">
        <w:rPr>
          <w:rFonts w:ascii="Times New Roman" w:eastAsia="Times New Roman" w:hAnsi="Times New Roman" w:cs="Times New Roman"/>
          <w:sz w:val="24"/>
          <w:szCs w:val="24"/>
          <w:lang w:eastAsia="ru-RU"/>
        </w:rPr>
        <w:t xml:space="preserve"> Маркса, д.15, д.123, </w:t>
      </w:r>
      <w:proofErr w:type="spellStart"/>
      <w:r w:rsidRPr="000B6ABE">
        <w:rPr>
          <w:rFonts w:ascii="Times New Roman" w:eastAsia="Times New Roman" w:hAnsi="Times New Roman" w:cs="Times New Roman"/>
          <w:sz w:val="24"/>
          <w:szCs w:val="24"/>
          <w:lang w:eastAsia="ru-RU"/>
        </w:rPr>
        <w:t>ул.Горького</w:t>
      </w:r>
      <w:proofErr w:type="spellEnd"/>
      <w:r w:rsidRPr="000B6ABE">
        <w:rPr>
          <w:rFonts w:ascii="Times New Roman" w:eastAsia="Times New Roman" w:hAnsi="Times New Roman" w:cs="Times New Roman"/>
          <w:sz w:val="24"/>
          <w:szCs w:val="24"/>
          <w:lang w:eastAsia="ru-RU"/>
        </w:rPr>
        <w:t xml:space="preserve">, д.132, д.130, д.132А, </w:t>
      </w:r>
      <w:proofErr w:type="spellStart"/>
      <w:r w:rsidRPr="000B6ABE">
        <w:rPr>
          <w:rFonts w:ascii="Times New Roman" w:eastAsia="Times New Roman" w:hAnsi="Times New Roman" w:cs="Times New Roman"/>
          <w:sz w:val="24"/>
          <w:szCs w:val="24"/>
          <w:lang w:eastAsia="ru-RU"/>
        </w:rPr>
        <w:t>ул.Открытая</w:t>
      </w:r>
      <w:proofErr w:type="spellEnd"/>
      <w:r w:rsidRPr="000B6ABE">
        <w:rPr>
          <w:rFonts w:ascii="Times New Roman" w:eastAsia="Times New Roman" w:hAnsi="Times New Roman" w:cs="Times New Roman"/>
          <w:sz w:val="24"/>
          <w:szCs w:val="24"/>
          <w:lang w:eastAsia="ru-RU"/>
        </w:rPr>
        <w:t xml:space="preserve">, д.2Б, д.2, </w:t>
      </w:r>
      <w:proofErr w:type="spellStart"/>
      <w:r w:rsidRPr="000B6ABE">
        <w:rPr>
          <w:rFonts w:ascii="Times New Roman" w:eastAsia="Times New Roman" w:hAnsi="Times New Roman" w:cs="Times New Roman"/>
          <w:sz w:val="24"/>
          <w:szCs w:val="24"/>
          <w:lang w:eastAsia="ru-RU"/>
        </w:rPr>
        <w:t>ул.Канифольная</w:t>
      </w:r>
      <w:proofErr w:type="spellEnd"/>
      <w:r w:rsidRPr="000B6ABE">
        <w:rPr>
          <w:rFonts w:ascii="Times New Roman" w:eastAsia="Times New Roman" w:hAnsi="Times New Roman" w:cs="Times New Roman"/>
          <w:sz w:val="24"/>
          <w:szCs w:val="24"/>
          <w:lang w:eastAsia="ru-RU"/>
        </w:rPr>
        <w:t xml:space="preserve">, д.10, д.12, д.22, </w:t>
      </w:r>
      <w:proofErr w:type="spellStart"/>
      <w:r w:rsidRPr="000B6ABE">
        <w:rPr>
          <w:rFonts w:ascii="Times New Roman" w:eastAsia="Times New Roman" w:hAnsi="Times New Roman" w:cs="Times New Roman"/>
          <w:sz w:val="24"/>
          <w:szCs w:val="24"/>
          <w:lang w:eastAsia="ru-RU"/>
        </w:rPr>
        <w:t>ул.Набережная</w:t>
      </w:r>
      <w:proofErr w:type="spellEnd"/>
      <w:r w:rsidRPr="000B6ABE">
        <w:rPr>
          <w:rFonts w:ascii="Times New Roman" w:eastAsia="Times New Roman" w:hAnsi="Times New Roman" w:cs="Times New Roman"/>
          <w:sz w:val="24"/>
          <w:szCs w:val="24"/>
          <w:lang w:eastAsia="ru-RU"/>
        </w:rPr>
        <w:t xml:space="preserve"> 6 Армии, д.212, д.211, </w:t>
      </w:r>
      <w:proofErr w:type="spellStart"/>
      <w:r w:rsidRPr="000B6ABE">
        <w:rPr>
          <w:rFonts w:ascii="Times New Roman" w:eastAsia="Times New Roman" w:hAnsi="Times New Roman" w:cs="Times New Roman"/>
          <w:sz w:val="24"/>
          <w:szCs w:val="24"/>
          <w:lang w:eastAsia="ru-RU"/>
        </w:rPr>
        <w:t>ул.Прокатова</w:t>
      </w:r>
      <w:proofErr w:type="spellEnd"/>
      <w:r w:rsidRPr="000B6ABE">
        <w:rPr>
          <w:rFonts w:ascii="Times New Roman" w:eastAsia="Times New Roman" w:hAnsi="Times New Roman" w:cs="Times New Roman"/>
          <w:sz w:val="24"/>
          <w:szCs w:val="24"/>
          <w:lang w:eastAsia="ru-RU"/>
        </w:rPr>
        <w:t xml:space="preserve">, д.6, </w:t>
      </w:r>
      <w:proofErr w:type="spellStart"/>
      <w:r w:rsidRPr="000B6ABE">
        <w:rPr>
          <w:rFonts w:ascii="Times New Roman" w:eastAsia="Times New Roman" w:hAnsi="Times New Roman" w:cs="Times New Roman"/>
          <w:sz w:val="24"/>
          <w:szCs w:val="24"/>
          <w:lang w:eastAsia="ru-RU"/>
        </w:rPr>
        <w:t>ул.Чернышевского</w:t>
      </w:r>
      <w:proofErr w:type="spellEnd"/>
      <w:r w:rsidRPr="000B6ABE">
        <w:rPr>
          <w:rFonts w:ascii="Times New Roman" w:eastAsia="Times New Roman" w:hAnsi="Times New Roman" w:cs="Times New Roman"/>
          <w:sz w:val="24"/>
          <w:szCs w:val="24"/>
          <w:lang w:eastAsia="ru-RU"/>
        </w:rPr>
        <w:t xml:space="preserve">, д.116А, </w:t>
      </w:r>
      <w:proofErr w:type="spellStart"/>
      <w:r w:rsidRPr="000B6ABE">
        <w:rPr>
          <w:rFonts w:ascii="Times New Roman" w:eastAsia="Times New Roman" w:hAnsi="Times New Roman" w:cs="Times New Roman"/>
          <w:sz w:val="24"/>
          <w:szCs w:val="24"/>
          <w:lang w:eastAsia="ru-RU"/>
        </w:rPr>
        <w:t>ул.Панкратова</w:t>
      </w:r>
      <w:proofErr w:type="spellEnd"/>
      <w:r w:rsidRPr="000B6ABE">
        <w:rPr>
          <w:rFonts w:ascii="Times New Roman" w:eastAsia="Times New Roman" w:hAnsi="Times New Roman" w:cs="Times New Roman"/>
          <w:sz w:val="24"/>
          <w:szCs w:val="24"/>
          <w:lang w:eastAsia="ru-RU"/>
        </w:rPr>
        <w:t xml:space="preserve">, д.9, </w:t>
      </w:r>
      <w:proofErr w:type="spellStart"/>
      <w:r w:rsidRPr="000B6ABE">
        <w:rPr>
          <w:rFonts w:ascii="Times New Roman" w:eastAsia="Times New Roman" w:hAnsi="Times New Roman" w:cs="Times New Roman"/>
          <w:sz w:val="24"/>
          <w:szCs w:val="24"/>
          <w:lang w:eastAsia="ru-RU"/>
        </w:rPr>
        <w:t>ул.Гончарная</w:t>
      </w:r>
      <w:proofErr w:type="spellEnd"/>
      <w:r w:rsidRPr="000B6ABE">
        <w:rPr>
          <w:rFonts w:ascii="Times New Roman" w:eastAsia="Times New Roman" w:hAnsi="Times New Roman" w:cs="Times New Roman"/>
          <w:sz w:val="24"/>
          <w:szCs w:val="24"/>
          <w:lang w:eastAsia="ru-RU"/>
        </w:rPr>
        <w:t xml:space="preserve">, д.22, д.30, Пошехонское шоссе, д.48Б, д.48В, </w:t>
      </w:r>
      <w:proofErr w:type="spellStart"/>
      <w:r w:rsidRPr="000B6ABE">
        <w:rPr>
          <w:rFonts w:ascii="Times New Roman" w:eastAsia="Times New Roman" w:hAnsi="Times New Roman" w:cs="Times New Roman"/>
          <w:sz w:val="24"/>
          <w:szCs w:val="24"/>
          <w:lang w:eastAsia="ru-RU"/>
        </w:rPr>
        <w:t>ул.Благовещенская</w:t>
      </w:r>
      <w:proofErr w:type="spellEnd"/>
      <w:r w:rsidRPr="000B6ABE">
        <w:rPr>
          <w:rFonts w:ascii="Times New Roman" w:eastAsia="Times New Roman" w:hAnsi="Times New Roman" w:cs="Times New Roman"/>
          <w:sz w:val="24"/>
          <w:szCs w:val="24"/>
          <w:lang w:eastAsia="ru-RU"/>
        </w:rPr>
        <w:t>, д.76, д.78, контейнеры для сбора твердых коммунальных отходов отсутствуют. На территории области в Восточной зоне региональным оператором в сфере обращения с твердыми коммунальными отходами является ООО «</w:t>
      </w:r>
      <w:proofErr w:type="spellStart"/>
      <w:r w:rsidRPr="000B6ABE">
        <w:rPr>
          <w:rFonts w:ascii="Times New Roman" w:eastAsia="Times New Roman" w:hAnsi="Times New Roman" w:cs="Times New Roman"/>
          <w:sz w:val="24"/>
          <w:szCs w:val="24"/>
          <w:lang w:eastAsia="ru-RU"/>
        </w:rPr>
        <w:t>АкваЛайн</w:t>
      </w:r>
      <w:proofErr w:type="spellEnd"/>
      <w:r w:rsidRPr="000B6ABE">
        <w:rPr>
          <w:rFonts w:ascii="Times New Roman" w:eastAsia="Times New Roman" w:hAnsi="Times New Roman" w:cs="Times New Roman"/>
          <w:sz w:val="24"/>
          <w:szCs w:val="24"/>
          <w:lang w:eastAsia="ru-RU"/>
        </w:rPr>
        <w:t xml:space="preserve">». В нарушение требований статьи </w:t>
      </w:r>
      <w:hyperlink r:id="rId7" w:tooltip="Федеральный закон от 24.06.1998 N 89-ФЗ &gt; (ред. от 07.04.2020) &gt; " w:history="1">
        <w:r w:rsidRPr="000B6ABE">
          <w:rPr>
            <w:rFonts w:ascii="Times New Roman" w:eastAsia="Times New Roman" w:hAnsi="Times New Roman" w:cs="Times New Roman"/>
            <w:color w:val="0000FF"/>
            <w:sz w:val="24"/>
            <w:szCs w:val="24"/>
            <w:u w:val="single"/>
            <w:lang w:eastAsia="ru-RU"/>
          </w:rPr>
          <w:t xml:space="preserve">(с изм. и доп., вступ. в силу с 14.06.2020) &gt; Глава V.1. Регулирование деятельности в области обращения с твердыми коммунальными отходами &gt; Статья 24.6. Региональный оператор по обращению с твердыми коммунальными отходами" </w:t>
        </w:r>
        <w:proofErr w:type="spellStart"/>
        <w:r w:rsidRPr="000B6ABE">
          <w:rPr>
            <w:rFonts w:ascii="Times New Roman" w:eastAsia="Times New Roman" w:hAnsi="Times New Roman" w:cs="Times New Roman"/>
            <w:color w:val="0000FF"/>
            <w:sz w:val="24"/>
            <w:szCs w:val="24"/>
            <w:u w:val="single"/>
            <w:lang w:eastAsia="ru-RU"/>
          </w:rPr>
          <w:t>target</w:t>
        </w:r>
        <w:proofErr w:type="spellEnd"/>
        <w:r w:rsidRPr="000B6ABE">
          <w:rPr>
            <w:rFonts w:ascii="Times New Roman" w:eastAsia="Times New Roman" w:hAnsi="Times New Roman" w:cs="Times New Roman"/>
            <w:color w:val="0000FF"/>
            <w:sz w:val="24"/>
            <w:szCs w:val="24"/>
            <w:u w:val="single"/>
            <w:lang w:eastAsia="ru-RU"/>
          </w:rPr>
          <w:t>="_</w:t>
        </w:r>
        <w:proofErr w:type="spellStart"/>
        <w:r w:rsidRPr="000B6ABE">
          <w:rPr>
            <w:rFonts w:ascii="Times New Roman" w:eastAsia="Times New Roman" w:hAnsi="Times New Roman" w:cs="Times New Roman"/>
            <w:color w:val="0000FF"/>
            <w:sz w:val="24"/>
            <w:szCs w:val="24"/>
            <w:u w:val="single"/>
            <w:lang w:eastAsia="ru-RU"/>
          </w:rPr>
          <w:t>blank</w:t>
        </w:r>
        <w:proofErr w:type="spellEnd"/>
        <w:r w:rsidRPr="000B6ABE">
          <w:rPr>
            <w:rFonts w:ascii="Times New Roman" w:eastAsia="Times New Roman" w:hAnsi="Times New Roman" w:cs="Times New Roman"/>
            <w:color w:val="0000FF"/>
            <w:sz w:val="24"/>
            <w:szCs w:val="24"/>
            <w:u w:val="single"/>
            <w:lang w:eastAsia="ru-RU"/>
          </w:rPr>
          <w:t>"&gt;24.6</w:t>
        </w:r>
      </w:hyperlink>
      <w:r w:rsidRPr="000B6ABE">
        <w:rPr>
          <w:rFonts w:ascii="Times New Roman" w:eastAsia="Times New Roman" w:hAnsi="Times New Roman" w:cs="Times New Roman"/>
          <w:sz w:val="24"/>
          <w:szCs w:val="24"/>
          <w:lang w:eastAsia="ru-RU"/>
        </w:rPr>
        <w:t xml:space="preserve"> Федерального закона от 24.06.1998 №89-ФЗ «Об отходах производства и потребления», пункта 13 (1) Правил обращения с твердыми коммунальными отходами, утвержденных постановлением Правительства Российской Федерации от 12.11.2016 №1156, пункта 17 раздела III Правил благоустройства мест (площадок) накопления твердых коммунальных отходов и ведения реестра, утвержденных постановлением Правительства Российской Федерации от 31.08.2018 №1039, подпункта «д» пункта 11 раздела IV формы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12.11.2016 №1156, пункта 2.1 Устава ООО «</w:t>
      </w:r>
      <w:proofErr w:type="spellStart"/>
      <w:r w:rsidRPr="000B6ABE">
        <w:rPr>
          <w:rFonts w:ascii="Times New Roman" w:eastAsia="Times New Roman" w:hAnsi="Times New Roman" w:cs="Times New Roman"/>
          <w:sz w:val="24"/>
          <w:szCs w:val="24"/>
          <w:lang w:eastAsia="ru-RU"/>
        </w:rPr>
        <w:t>АкваЛайн</w:t>
      </w:r>
      <w:proofErr w:type="spellEnd"/>
      <w:r w:rsidRPr="000B6ABE">
        <w:rPr>
          <w:rFonts w:ascii="Times New Roman" w:eastAsia="Times New Roman" w:hAnsi="Times New Roman" w:cs="Times New Roman"/>
          <w:sz w:val="24"/>
          <w:szCs w:val="24"/>
          <w:lang w:eastAsia="ru-RU"/>
        </w:rPr>
        <w:t>» региональным оператором не принято необходимых мер для обеспечения контейнерных площадок города контейнерами (бункерами) для накопления твердых коммунальных отходов. Бездействие ООО «</w:t>
      </w:r>
      <w:proofErr w:type="spellStart"/>
      <w:r w:rsidRPr="000B6ABE">
        <w:rPr>
          <w:rFonts w:ascii="Times New Roman" w:eastAsia="Times New Roman" w:hAnsi="Times New Roman" w:cs="Times New Roman"/>
          <w:sz w:val="24"/>
          <w:szCs w:val="24"/>
          <w:lang w:eastAsia="ru-RU"/>
        </w:rPr>
        <w:t>АкваЛайн</w:t>
      </w:r>
      <w:proofErr w:type="spellEnd"/>
      <w:r w:rsidRPr="000B6ABE">
        <w:rPr>
          <w:rFonts w:ascii="Times New Roman" w:eastAsia="Times New Roman" w:hAnsi="Times New Roman" w:cs="Times New Roman"/>
          <w:sz w:val="24"/>
          <w:szCs w:val="24"/>
          <w:lang w:eastAsia="ru-RU"/>
        </w:rPr>
        <w:t xml:space="preserve">» в части необеспечения территории </w:t>
      </w:r>
      <w:proofErr w:type="spellStart"/>
      <w:r w:rsidRPr="000B6ABE">
        <w:rPr>
          <w:rFonts w:ascii="Times New Roman" w:eastAsia="Times New Roman" w:hAnsi="Times New Roman" w:cs="Times New Roman"/>
          <w:sz w:val="24"/>
          <w:szCs w:val="24"/>
          <w:lang w:eastAsia="ru-RU"/>
        </w:rPr>
        <w:t>г.Вологды</w:t>
      </w:r>
      <w:proofErr w:type="spellEnd"/>
      <w:r w:rsidRPr="000B6ABE">
        <w:rPr>
          <w:rFonts w:ascii="Times New Roman" w:eastAsia="Times New Roman" w:hAnsi="Times New Roman" w:cs="Times New Roman"/>
          <w:sz w:val="24"/>
          <w:szCs w:val="24"/>
          <w:lang w:eastAsia="ru-RU"/>
        </w:rPr>
        <w:t xml:space="preserve"> необходимым количеством контейнеров (бункеров) привело к стихийному захламлению контейнерных площадок твердыми коммунальными отходами, нарушению прав граждан на благоприятную окружающую среду.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В связи с этим в пункте 2 представления прокурор потребовал от общества незамедлительно принять конкретные меры по устранению допущенных нарушений закона, в том числе в указанной части, причин и условий им способствующих.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Общество не согласилось с представлением прокуратуры и обратилось в арбитражный суд </w:t>
      </w:r>
      <w:r w:rsidRPr="000B6ABE">
        <w:rPr>
          <w:rFonts w:ascii="Times New Roman" w:eastAsia="Times New Roman" w:hAnsi="Times New Roman" w:cs="Times New Roman"/>
          <w:sz w:val="24"/>
          <w:szCs w:val="24"/>
          <w:lang w:eastAsia="ru-RU"/>
        </w:rPr>
        <w:lastRenderedPageBreak/>
        <w:t xml:space="preserve">с заявленными требованиями.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На основании пункта 2 части 1 статьи </w:t>
      </w:r>
      <w:hyperlink r:id="rId8" w:tgtFrame="_blank" w:tooltip="АПК РФ &gt;  Раздел I. Общие положения &gt; Глава 4. Компетенция арбитражных судов &gt; Статья 29. Компетенция арбитражных судов по экономическим спорам и другим делам, возникающим из административных и иных публичных правоотношений" w:history="1">
        <w:r w:rsidRPr="000B6ABE">
          <w:rPr>
            <w:rFonts w:ascii="Times New Roman" w:eastAsia="Times New Roman" w:hAnsi="Times New Roman" w:cs="Times New Roman"/>
            <w:color w:val="0000FF"/>
            <w:sz w:val="24"/>
            <w:szCs w:val="24"/>
            <w:u w:val="single"/>
            <w:lang w:eastAsia="ru-RU"/>
          </w:rPr>
          <w:t>29</w:t>
        </w:r>
      </w:hyperlink>
      <w:r w:rsidRPr="000B6ABE">
        <w:rPr>
          <w:rFonts w:ascii="Times New Roman" w:eastAsia="Times New Roman" w:hAnsi="Times New Roman" w:cs="Times New Roman"/>
          <w:sz w:val="24"/>
          <w:szCs w:val="24"/>
          <w:lang w:eastAsia="ru-RU"/>
        </w:rPr>
        <w:t xml:space="preserve">, части 1 статьи </w:t>
      </w:r>
      <w:hyperlink r:id="rId9" w:tgtFrame="_blank" w:tooltip="АПК РФ &gt;  Раздел III. Производство в арбитражном суде первой инстанции по делам, возникающим из административных и иных публичных правоотношений &gt; Глава 24. Рассмотрение дел об оспаривании ненормативных правовых актов, решений и действий (бездействия) государс" w:history="1">
        <w:r w:rsidRPr="000B6ABE">
          <w:rPr>
            <w:rFonts w:ascii="Times New Roman" w:eastAsia="Times New Roman" w:hAnsi="Times New Roman" w:cs="Times New Roman"/>
            <w:color w:val="0000FF"/>
            <w:sz w:val="24"/>
            <w:szCs w:val="24"/>
            <w:u w:val="single"/>
            <w:lang w:eastAsia="ru-RU"/>
          </w:rPr>
          <w:t>198</w:t>
        </w:r>
      </w:hyperlink>
      <w:r w:rsidRPr="000B6ABE">
        <w:rPr>
          <w:rFonts w:ascii="Times New Roman" w:eastAsia="Times New Roman" w:hAnsi="Times New Roman" w:cs="Times New Roman"/>
          <w:sz w:val="24"/>
          <w:szCs w:val="24"/>
          <w:lang w:eastAsia="ru-RU"/>
        </w:rPr>
        <w:t xml:space="preserve"> Арбитражного процессуального кодекса Российской Федерации (далее – АПК РФ)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В силу части 1 статьи </w:t>
      </w:r>
      <w:hyperlink r:id="rId10" w:tgtFrame="_blank" w:tooltip="АПК РФ &gt;  Раздел I. Общие положения &gt; Глава 7. Доказательства и доказывание &gt; Статья 65. Обязанность доказывания" w:history="1">
        <w:r w:rsidRPr="000B6ABE">
          <w:rPr>
            <w:rFonts w:ascii="Times New Roman" w:eastAsia="Times New Roman" w:hAnsi="Times New Roman" w:cs="Times New Roman"/>
            <w:color w:val="0000FF"/>
            <w:sz w:val="24"/>
            <w:szCs w:val="24"/>
            <w:u w:val="single"/>
            <w:lang w:eastAsia="ru-RU"/>
          </w:rPr>
          <w:t>65</w:t>
        </w:r>
      </w:hyperlink>
      <w:r w:rsidRPr="000B6ABE">
        <w:rPr>
          <w:rFonts w:ascii="Times New Roman" w:eastAsia="Times New Roman" w:hAnsi="Times New Roman" w:cs="Times New Roman"/>
          <w:sz w:val="24"/>
          <w:szCs w:val="24"/>
          <w:lang w:eastAsia="ru-RU"/>
        </w:rPr>
        <w:t xml:space="preserve">, части 5 статьи </w:t>
      </w:r>
      <w:hyperlink r:id="rId11" w:tgtFrame="_blank" w:tooltip="АПК РФ &gt;  Раздел III. Производство в арбитражном суде первой инстанции по делам, возникающим из административных и иных публичных правоотношений &gt; Глава 24. Рассмотрение дел об оспаривании ненормативных правовых актов, решений и действий (бездействия) государс" w:history="1">
        <w:r w:rsidRPr="000B6ABE">
          <w:rPr>
            <w:rFonts w:ascii="Times New Roman" w:eastAsia="Times New Roman" w:hAnsi="Times New Roman" w:cs="Times New Roman"/>
            <w:color w:val="0000FF"/>
            <w:sz w:val="24"/>
            <w:szCs w:val="24"/>
            <w:u w:val="single"/>
            <w:lang w:eastAsia="ru-RU"/>
          </w:rPr>
          <w:t>200 АПК РФ</w:t>
        </w:r>
      </w:hyperlink>
      <w:r w:rsidRPr="000B6ABE">
        <w:rPr>
          <w:rFonts w:ascii="Times New Roman" w:eastAsia="Times New Roman" w:hAnsi="Times New Roman" w:cs="Times New Roman"/>
          <w:sz w:val="24"/>
          <w:szCs w:val="24"/>
          <w:lang w:eastAsia="ru-RU"/>
        </w:rPr>
        <w:t xml:space="preserve"> каждое лицо, участвующее в деле, должно доказать обстоятельства, на которые оно ссылается как на основание своих требований и возражений. 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 или совершили действия (бездействие).</w:t>
      </w:r>
    </w:p>
    <w:p w:rsidR="000B6ABE" w:rsidRPr="000B6ABE" w:rsidRDefault="000B6ABE" w:rsidP="000B6ABE">
      <w:pPr>
        <w:spacing w:after="0" w:line="240" w:lineRule="auto"/>
        <w:rPr>
          <w:rFonts w:ascii="Times New Roman" w:eastAsia="Times New Roman" w:hAnsi="Times New Roman" w:cs="Times New Roman"/>
          <w:sz w:val="24"/>
          <w:szCs w:val="24"/>
          <w:lang w:eastAsia="ru-RU"/>
        </w:rPr>
      </w:pPr>
      <w:r w:rsidRPr="000B6ABE">
        <w:rPr>
          <w:rFonts w:ascii="Times New Roman" w:eastAsia="Times New Roman" w:hAnsi="Times New Roman" w:cs="Times New Roman"/>
          <w:sz w:val="24"/>
          <w:szCs w:val="24"/>
          <w:lang w:eastAsia="ru-RU"/>
        </w:rPr>
        <w:br/>
        <w:t>В соответствии со статьей 1 Федерального закона от 17.01.1992 № 2202-1 «О прокуратуре Российской Федерации» (далее – Закон № 2202-1) прокуратура Российской Федерации наделена полномочиями осуществлять надзор за исполнением законов, в частности, органами управления и руководителями коммерческих и некоммерческих организаций,</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Реализуя эти полномочия, прокурор вправе проверять исполнение законов органами и должностными лицами, перечисленными в пункте 1 статьи </w:t>
      </w:r>
      <w:hyperlink r:id="rId12" w:tooltip="Федеральный закон от 17.01.1992 N 2202-1 &gt; (ред. от 06.02.2020) &gt; " w:history="1">
        <w:r w:rsidRPr="000B6ABE">
          <w:rPr>
            <w:rFonts w:ascii="Times New Roman" w:eastAsia="Times New Roman" w:hAnsi="Times New Roman" w:cs="Times New Roman"/>
            <w:color w:val="0000FF"/>
            <w:sz w:val="24"/>
            <w:szCs w:val="24"/>
            <w:u w:val="single"/>
            <w:lang w:eastAsia="ru-RU"/>
          </w:rPr>
          <w:t xml:space="preserve">Раздел III. Прокурорский надзор &gt; Глава 1. Надзор за исполнением законов &gt; Статья 21. Предмет надзора" </w:t>
        </w:r>
        <w:proofErr w:type="spellStart"/>
        <w:r w:rsidRPr="000B6ABE">
          <w:rPr>
            <w:rFonts w:ascii="Times New Roman" w:eastAsia="Times New Roman" w:hAnsi="Times New Roman" w:cs="Times New Roman"/>
            <w:color w:val="0000FF"/>
            <w:sz w:val="24"/>
            <w:szCs w:val="24"/>
            <w:u w:val="single"/>
            <w:lang w:eastAsia="ru-RU"/>
          </w:rPr>
          <w:t>target</w:t>
        </w:r>
        <w:proofErr w:type="spellEnd"/>
        <w:r w:rsidRPr="000B6ABE">
          <w:rPr>
            <w:rFonts w:ascii="Times New Roman" w:eastAsia="Times New Roman" w:hAnsi="Times New Roman" w:cs="Times New Roman"/>
            <w:color w:val="0000FF"/>
            <w:sz w:val="24"/>
            <w:szCs w:val="24"/>
            <w:u w:val="single"/>
            <w:lang w:eastAsia="ru-RU"/>
          </w:rPr>
          <w:t>="_</w:t>
        </w:r>
        <w:proofErr w:type="spellStart"/>
        <w:r w:rsidRPr="000B6ABE">
          <w:rPr>
            <w:rFonts w:ascii="Times New Roman" w:eastAsia="Times New Roman" w:hAnsi="Times New Roman" w:cs="Times New Roman"/>
            <w:color w:val="0000FF"/>
            <w:sz w:val="24"/>
            <w:szCs w:val="24"/>
            <w:u w:val="single"/>
            <w:lang w:eastAsia="ru-RU"/>
          </w:rPr>
          <w:t>blank</w:t>
        </w:r>
        <w:proofErr w:type="spellEnd"/>
        <w:r w:rsidRPr="000B6ABE">
          <w:rPr>
            <w:rFonts w:ascii="Times New Roman" w:eastAsia="Times New Roman" w:hAnsi="Times New Roman" w:cs="Times New Roman"/>
            <w:color w:val="0000FF"/>
            <w:sz w:val="24"/>
            <w:szCs w:val="24"/>
            <w:u w:val="single"/>
            <w:lang w:eastAsia="ru-RU"/>
          </w:rPr>
          <w:t>"&gt;21</w:t>
        </w:r>
      </w:hyperlink>
      <w:r w:rsidRPr="000B6ABE">
        <w:rPr>
          <w:rFonts w:ascii="Times New Roman" w:eastAsia="Times New Roman" w:hAnsi="Times New Roman" w:cs="Times New Roman"/>
          <w:sz w:val="24"/>
          <w:szCs w:val="24"/>
          <w:lang w:eastAsia="ru-RU"/>
        </w:rPr>
        <w:t xml:space="preserve"> Закона №2202-1, а также вносить представления об устранении выявленных нарушений закона (статья 22 названного Закона) в случае установления факта нарушения закона органами и должностными лицами, указанными в пункте 1 статьи 21 Закона.</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Согласно пункту 1 статьи </w:t>
      </w:r>
      <w:hyperlink r:id="rId13" w:tooltip="Федеральный закон от 17.01.1992 N 2202-1 &gt; (ред. от 06.02.2020) &gt; " w:history="1">
        <w:r w:rsidRPr="000B6ABE">
          <w:rPr>
            <w:rFonts w:ascii="Times New Roman" w:eastAsia="Times New Roman" w:hAnsi="Times New Roman" w:cs="Times New Roman"/>
            <w:color w:val="0000FF"/>
            <w:sz w:val="24"/>
            <w:szCs w:val="24"/>
            <w:u w:val="single"/>
            <w:lang w:eastAsia="ru-RU"/>
          </w:rPr>
          <w:t xml:space="preserve">Раздел III. Прокурорский надзор &gt; Глава 1. Надзор за исполнением законов &gt; Статья 24. Представление прокурора" </w:t>
        </w:r>
        <w:proofErr w:type="spellStart"/>
        <w:r w:rsidRPr="000B6ABE">
          <w:rPr>
            <w:rFonts w:ascii="Times New Roman" w:eastAsia="Times New Roman" w:hAnsi="Times New Roman" w:cs="Times New Roman"/>
            <w:color w:val="0000FF"/>
            <w:sz w:val="24"/>
            <w:szCs w:val="24"/>
            <w:u w:val="single"/>
            <w:lang w:eastAsia="ru-RU"/>
          </w:rPr>
          <w:t>target</w:t>
        </w:r>
        <w:proofErr w:type="spellEnd"/>
        <w:r w:rsidRPr="000B6ABE">
          <w:rPr>
            <w:rFonts w:ascii="Times New Roman" w:eastAsia="Times New Roman" w:hAnsi="Times New Roman" w:cs="Times New Roman"/>
            <w:color w:val="0000FF"/>
            <w:sz w:val="24"/>
            <w:szCs w:val="24"/>
            <w:u w:val="single"/>
            <w:lang w:eastAsia="ru-RU"/>
          </w:rPr>
          <w:t>="_</w:t>
        </w:r>
        <w:proofErr w:type="spellStart"/>
        <w:r w:rsidRPr="000B6ABE">
          <w:rPr>
            <w:rFonts w:ascii="Times New Roman" w:eastAsia="Times New Roman" w:hAnsi="Times New Roman" w:cs="Times New Roman"/>
            <w:color w:val="0000FF"/>
            <w:sz w:val="24"/>
            <w:szCs w:val="24"/>
            <w:u w:val="single"/>
            <w:lang w:eastAsia="ru-RU"/>
          </w:rPr>
          <w:t>blank</w:t>
        </w:r>
        <w:proofErr w:type="spellEnd"/>
        <w:r w:rsidRPr="000B6ABE">
          <w:rPr>
            <w:rFonts w:ascii="Times New Roman" w:eastAsia="Times New Roman" w:hAnsi="Times New Roman" w:cs="Times New Roman"/>
            <w:color w:val="0000FF"/>
            <w:sz w:val="24"/>
            <w:szCs w:val="24"/>
            <w:u w:val="single"/>
            <w:lang w:eastAsia="ru-RU"/>
          </w:rPr>
          <w:t>"&gt;24</w:t>
        </w:r>
      </w:hyperlink>
      <w:r w:rsidRPr="000B6ABE">
        <w:rPr>
          <w:rFonts w:ascii="Times New Roman" w:eastAsia="Times New Roman" w:hAnsi="Times New Roman" w:cs="Times New Roman"/>
          <w:sz w:val="24"/>
          <w:szCs w:val="24"/>
          <w:lang w:eastAsia="ru-RU"/>
        </w:rPr>
        <w:t xml:space="preserve"> Закона № 2202-1 представление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В силу пункта 1 статьи </w:t>
      </w:r>
      <w:hyperlink r:id="rId14" w:tooltip="Федеральный закон от 17.01.1992 N 2202-1 &gt; (ред. от 06.02.2020) &gt; " w:history="1">
        <w:r w:rsidRPr="000B6ABE">
          <w:rPr>
            <w:rFonts w:ascii="Times New Roman" w:eastAsia="Times New Roman" w:hAnsi="Times New Roman" w:cs="Times New Roman"/>
            <w:color w:val="0000FF"/>
            <w:sz w:val="24"/>
            <w:szCs w:val="24"/>
            <w:u w:val="single"/>
            <w:lang w:eastAsia="ru-RU"/>
          </w:rPr>
          <w:t xml:space="preserve">Раздел I. Общие положения &gt; Статья 6. Обязательность исполнения требований прокурора" </w:t>
        </w:r>
        <w:proofErr w:type="spellStart"/>
        <w:r w:rsidRPr="000B6ABE">
          <w:rPr>
            <w:rFonts w:ascii="Times New Roman" w:eastAsia="Times New Roman" w:hAnsi="Times New Roman" w:cs="Times New Roman"/>
            <w:color w:val="0000FF"/>
            <w:sz w:val="24"/>
            <w:szCs w:val="24"/>
            <w:u w:val="single"/>
            <w:lang w:eastAsia="ru-RU"/>
          </w:rPr>
          <w:t>target</w:t>
        </w:r>
        <w:proofErr w:type="spellEnd"/>
        <w:r w:rsidRPr="000B6ABE">
          <w:rPr>
            <w:rFonts w:ascii="Times New Roman" w:eastAsia="Times New Roman" w:hAnsi="Times New Roman" w:cs="Times New Roman"/>
            <w:color w:val="0000FF"/>
            <w:sz w:val="24"/>
            <w:szCs w:val="24"/>
            <w:u w:val="single"/>
            <w:lang w:eastAsia="ru-RU"/>
          </w:rPr>
          <w:t>="_</w:t>
        </w:r>
        <w:proofErr w:type="spellStart"/>
        <w:r w:rsidRPr="000B6ABE">
          <w:rPr>
            <w:rFonts w:ascii="Times New Roman" w:eastAsia="Times New Roman" w:hAnsi="Times New Roman" w:cs="Times New Roman"/>
            <w:color w:val="0000FF"/>
            <w:sz w:val="24"/>
            <w:szCs w:val="24"/>
            <w:u w:val="single"/>
            <w:lang w:eastAsia="ru-RU"/>
          </w:rPr>
          <w:t>blank</w:t>
        </w:r>
        <w:proofErr w:type="spellEnd"/>
        <w:r w:rsidRPr="000B6ABE">
          <w:rPr>
            <w:rFonts w:ascii="Times New Roman" w:eastAsia="Times New Roman" w:hAnsi="Times New Roman" w:cs="Times New Roman"/>
            <w:color w:val="0000FF"/>
            <w:sz w:val="24"/>
            <w:szCs w:val="24"/>
            <w:u w:val="single"/>
            <w:lang w:eastAsia="ru-RU"/>
          </w:rPr>
          <w:t>"&gt;6</w:t>
        </w:r>
      </w:hyperlink>
      <w:r w:rsidRPr="000B6ABE">
        <w:rPr>
          <w:rFonts w:ascii="Times New Roman" w:eastAsia="Times New Roman" w:hAnsi="Times New Roman" w:cs="Times New Roman"/>
          <w:sz w:val="24"/>
          <w:szCs w:val="24"/>
          <w:lang w:eastAsia="ru-RU"/>
        </w:rPr>
        <w:t xml:space="preserve"> Закона № 2202-1 требования прокурора, вытекающие из его полномочий, перечисленных в статьях 9.1, 22, 27, 30 и 33 настоящего Федерального закона, подлежат безусловному исполнению в установленный срок.</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lastRenderedPageBreak/>
        <w:br/>
        <w:t xml:space="preserve">По смыслу взаимосвязанных положений пункта 1 статьи </w:t>
      </w:r>
      <w:hyperlink r:id="rId15" w:tooltip="Федеральный закон от 17.01.1992 N 2202-1 &gt; (ред. от 06.02.2020) &gt; " w:history="1">
        <w:r w:rsidRPr="000B6ABE">
          <w:rPr>
            <w:rFonts w:ascii="Times New Roman" w:eastAsia="Times New Roman" w:hAnsi="Times New Roman" w:cs="Times New Roman"/>
            <w:color w:val="0000FF"/>
            <w:sz w:val="24"/>
            <w:szCs w:val="24"/>
            <w:u w:val="single"/>
            <w:lang w:eastAsia="ru-RU"/>
          </w:rPr>
          <w:t xml:space="preserve">Раздел I. Общие положения &gt; Статья 6. Обязательность исполнения требований прокурора" </w:t>
        </w:r>
        <w:proofErr w:type="spellStart"/>
        <w:r w:rsidRPr="000B6ABE">
          <w:rPr>
            <w:rFonts w:ascii="Times New Roman" w:eastAsia="Times New Roman" w:hAnsi="Times New Roman" w:cs="Times New Roman"/>
            <w:color w:val="0000FF"/>
            <w:sz w:val="24"/>
            <w:szCs w:val="24"/>
            <w:u w:val="single"/>
            <w:lang w:eastAsia="ru-RU"/>
          </w:rPr>
          <w:t>target</w:t>
        </w:r>
        <w:proofErr w:type="spellEnd"/>
        <w:r w:rsidRPr="000B6ABE">
          <w:rPr>
            <w:rFonts w:ascii="Times New Roman" w:eastAsia="Times New Roman" w:hAnsi="Times New Roman" w:cs="Times New Roman"/>
            <w:color w:val="0000FF"/>
            <w:sz w:val="24"/>
            <w:szCs w:val="24"/>
            <w:u w:val="single"/>
            <w:lang w:eastAsia="ru-RU"/>
          </w:rPr>
          <w:t>="_</w:t>
        </w:r>
        <w:proofErr w:type="spellStart"/>
        <w:r w:rsidRPr="000B6ABE">
          <w:rPr>
            <w:rFonts w:ascii="Times New Roman" w:eastAsia="Times New Roman" w:hAnsi="Times New Roman" w:cs="Times New Roman"/>
            <w:color w:val="0000FF"/>
            <w:sz w:val="24"/>
            <w:szCs w:val="24"/>
            <w:u w:val="single"/>
            <w:lang w:eastAsia="ru-RU"/>
          </w:rPr>
          <w:t>blank</w:t>
        </w:r>
        <w:proofErr w:type="spellEnd"/>
        <w:r w:rsidRPr="000B6ABE">
          <w:rPr>
            <w:rFonts w:ascii="Times New Roman" w:eastAsia="Times New Roman" w:hAnsi="Times New Roman" w:cs="Times New Roman"/>
            <w:color w:val="0000FF"/>
            <w:sz w:val="24"/>
            <w:szCs w:val="24"/>
            <w:u w:val="single"/>
            <w:lang w:eastAsia="ru-RU"/>
          </w:rPr>
          <w:t>"&gt;6</w:t>
        </w:r>
      </w:hyperlink>
      <w:r w:rsidRPr="000B6ABE">
        <w:rPr>
          <w:rFonts w:ascii="Times New Roman" w:eastAsia="Times New Roman" w:hAnsi="Times New Roman" w:cs="Times New Roman"/>
          <w:sz w:val="24"/>
          <w:szCs w:val="24"/>
          <w:lang w:eastAsia="ru-RU"/>
        </w:rPr>
        <w:t xml:space="preserve">, пункта 2 статьи </w:t>
      </w:r>
      <w:hyperlink r:id="rId16" w:tooltip="Федеральный закон от 17.01.1992 N 2202-1 &gt; (ред. от 06.02.2020) &gt; " w:history="1">
        <w:r w:rsidRPr="000B6ABE">
          <w:rPr>
            <w:rFonts w:ascii="Times New Roman" w:eastAsia="Times New Roman" w:hAnsi="Times New Roman" w:cs="Times New Roman"/>
            <w:color w:val="0000FF"/>
            <w:sz w:val="24"/>
            <w:szCs w:val="24"/>
            <w:u w:val="single"/>
            <w:lang w:eastAsia="ru-RU"/>
          </w:rPr>
          <w:t xml:space="preserve">Раздел III. Прокурорский надзор &gt; Глава 1. Надзор за исполнением законов &gt; Статья 21. Предмет надзора" </w:t>
        </w:r>
        <w:proofErr w:type="spellStart"/>
        <w:r w:rsidRPr="000B6ABE">
          <w:rPr>
            <w:rFonts w:ascii="Times New Roman" w:eastAsia="Times New Roman" w:hAnsi="Times New Roman" w:cs="Times New Roman"/>
            <w:color w:val="0000FF"/>
            <w:sz w:val="24"/>
            <w:szCs w:val="24"/>
            <w:u w:val="single"/>
            <w:lang w:eastAsia="ru-RU"/>
          </w:rPr>
          <w:t>target</w:t>
        </w:r>
        <w:proofErr w:type="spellEnd"/>
        <w:r w:rsidRPr="000B6ABE">
          <w:rPr>
            <w:rFonts w:ascii="Times New Roman" w:eastAsia="Times New Roman" w:hAnsi="Times New Roman" w:cs="Times New Roman"/>
            <w:color w:val="0000FF"/>
            <w:sz w:val="24"/>
            <w:szCs w:val="24"/>
            <w:u w:val="single"/>
            <w:lang w:eastAsia="ru-RU"/>
          </w:rPr>
          <w:t>="_</w:t>
        </w:r>
        <w:proofErr w:type="spellStart"/>
        <w:r w:rsidRPr="000B6ABE">
          <w:rPr>
            <w:rFonts w:ascii="Times New Roman" w:eastAsia="Times New Roman" w:hAnsi="Times New Roman" w:cs="Times New Roman"/>
            <w:color w:val="0000FF"/>
            <w:sz w:val="24"/>
            <w:szCs w:val="24"/>
            <w:u w:val="single"/>
            <w:lang w:eastAsia="ru-RU"/>
          </w:rPr>
          <w:t>blank</w:t>
        </w:r>
        <w:proofErr w:type="spellEnd"/>
        <w:r w:rsidRPr="000B6ABE">
          <w:rPr>
            <w:rFonts w:ascii="Times New Roman" w:eastAsia="Times New Roman" w:hAnsi="Times New Roman" w:cs="Times New Roman"/>
            <w:color w:val="0000FF"/>
            <w:sz w:val="24"/>
            <w:szCs w:val="24"/>
            <w:u w:val="single"/>
            <w:lang w:eastAsia="ru-RU"/>
          </w:rPr>
          <w:t>"&gt;21</w:t>
        </w:r>
      </w:hyperlink>
      <w:r w:rsidRPr="000B6ABE">
        <w:rPr>
          <w:rFonts w:ascii="Times New Roman" w:eastAsia="Times New Roman" w:hAnsi="Times New Roman" w:cs="Times New Roman"/>
          <w:sz w:val="24"/>
          <w:szCs w:val="24"/>
          <w:lang w:eastAsia="ru-RU"/>
        </w:rPr>
        <w:t xml:space="preserve">, пункта 3 статьи </w:t>
      </w:r>
      <w:hyperlink r:id="rId17" w:tooltip="Федеральный закон от 17.01.1992 N 2202-1 &gt; (ред. от 06.02.2020) &gt; " w:history="1">
        <w:r w:rsidRPr="000B6ABE">
          <w:rPr>
            <w:rFonts w:ascii="Times New Roman" w:eastAsia="Times New Roman" w:hAnsi="Times New Roman" w:cs="Times New Roman"/>
            <w:color w:val="0000FF"/>
            <w:sz w:val="24"/>
            <w:szCs w:val="24"/>
            <w:u w:val="single"/>
            <w:lang w:eastAsia="ru-RU"/>
          </w:rPr>
          <w:t xml:space="preserve">Раздел III. Прокурорский надзор &gt; Глава 1. Надзор за исполнением законов &gt; Статья 22. Полномочия прокурора" </w:t>
        </w:r>
        <w:proofErr w:type="spellStart"/>
        <w:r w:rsidRPr="000B6ABE">
          <w:rPr>
            <w:rFonts w:ascii="Times New Roman" w:eastAsia="Times New Roman" w:hAnsi="Times New Roman" w:cs="Times New Roman"/>
            <w:color w:val="0000FF"/>
            <w:sz w:val="24"/>
            <w:szCs w:val="24"/>
            <w:u w:val="single"/>
            <w:lang w:eastAsia="ru-RU"/>
          </w:rPr>
          <w:t>target</w:t>
        </w:r>
        <w:proofErr w:type="spellEnd"/>
        <w:r w:rsidRPr="000B6ABE">
          <w:rPr>
            <w:rFonts w:ascii="Times New Roman" w:eastAsia="Times New Roman" w:hAnsi="Times New Roman" w:cs="Times New Roman"/>
            <w:color w:val="0000FF"/>
            <w:sz w:val="24"/>
            <w:szCs w:val="24"/>
            <w:u w:val="single"/>
            <w:lang w:eastAsia="ru-RU"/>
          </w:rPr>
          <w:t>="_</w:t>
        </w:r>
        <w:proofErr w:type="spellStart"/>
        <w:r w:rsidRPr="000B6ABE">
          <w:rPr>
            <w:rFonts w:ascii="Times New Roman" w:eastAsia="Times New Roman" w:hAnsi="Times New Roman" w:cs="Times New Roman"/>
            <w:color w:val="0000FF"/>
            <w:sz w:val="24"/>
            <w:szCs w:val="24"/>
            <w:u w:val="single"/>
            <w:lang w:eastAsia="ru-RU"/>
          </w:rPr>
          <w:t>blank</w:t>
        </w:r>
        <w:proofErr w:type="spellEnd"/>
        <w:r w:rsidRPr="000B6ABE">
          <w:rPr>
            <w:rFonts w:ascii="Times New Roman" w:eastAsia="Times New Roman" w:hAnsi="Times New Roman" w:cs="Times New Roman"/>
            <w:color w:val="0000FF"/>
            <w:sz w:val="24"/>
            <w:szCs w:val="24"/>
            <w:u w:val="single"/>
            <w:lang w:eastAsia="ru-RU"/>
          </w:rPr>
          <w:t>"&gt;22</w:t>
        </w:r>
      </w:hyperlink>
      <w:r w:rsidRPr="000B6ABE">
        <w:rPr>
          <w:rFonts w:ascii="Times New Roman" w:eastAsia="Times New Roman" w:hAnsi="Times New Roman" w:cs="Times New Roman"/>
          <w:sz w:val="24"/>
          <w:szCs w:val="24"/>
          <w:lang w:eastAsia="ru-RU"/>
        </w:rPr>
        <w:t xml:space="preserve">, пункта 1 статьи </w:t>
      </w:r>
      <w:hyperlink r:id="rId18" w:tooltip="Федеральный закон от 17.01.1992 N 2202-1 &gt; (ред. от 06.02.2020) &gt; " w:history="1">
        <w:r w:rsidRPr="000B6ABE">
          <w:rPr>
            <w:rFonts w:ascii="Times New Roman" w:eastAsia="Times New Roman" w:hAnsi="Times New Roman" w:cs="Times New Roman"/>
            <w:color w:val="0000FF"/>
            <w:sz w:val="24"/>
            <w:szCs w:val="24"/>
            <w:u w:val="single"/>
            <w:lang w:eastAsia="ru-RU"/>
          </w:rPr>
          <w:t xml:space="preserve">Раздел III. Прокурорский надзор &gt; Глава 1. Надзор за исполнением законов &gt; Статья 24. Представление прокурора" </w:t>
        </w:r>
        <w:proofErr w:type="spellStart"/>
        <w:r w:rsidRPr="000B6ABE">
          <w:rPr>
            <w:rFonts w:ascii="Times New Roman" w:eastAsia="Times New Roman" w:hAnsi="Times New Roman" w:cs="Times New Roman"/>
            <w:color w:val="0000FF"/>
            <w:sz w:val="24"/>
            <w:szCs w:val="24"/>
            <w:u w:val="single"/>
            <w:lang w:eastAsia="ru-RU"/>
          </w:rPr>
          <w:t>target</w:t>
        </w:r>
        <w:proofErr w:type="spellEnd"/>
        <w:r w:rsidRPr="000B6ABE">
          <w:rPr>
            <w:rFonts w:ascii="Times New Roman" w:eastAsia="Times New Roman" w:hAnsi="Times New Roman" w:cs="Times New Roman"/>
            <w:color w:val="0000FF"/>
            <w:sz w:val="24"/>
            <w:szCs w:val="24"/>
            <w:u w:val="single"/>
            <w:lang w:eastAsia="ru-RU"/>
          </w:rPr>
          <w:t>="_</w:t>
        </w:r>
        <w:proofErr w:type="spellStart"/>
        <w:r w:rsidRPr="000B6ABE">
          <w:rPr>
            <w:rFonts w:ascii="Times New Roman" w:eastAsia="Times New Roman" w:hAnsi="Times New Roman" w:cs="Times New Roman"/>
            <w:color w:val="0000FF"/>
            <w:sz w:val="24"/>
            <w:szCs w:val="24"/>
            <w:u w:val="single"/>
            <w:lang w:eastAsia="ru-RU"/>
          </w:rPr>
          <w:t>blank</w:t>
        </w:r>
        <w:proofErr w:type="spellEnd"/>
        <w:r w:rsidRPr="000B6ABE">
          <w:rPr>
            <w:rFonts w:ascii="Times New Roman" w:eastAsia="Times New Roman" w:hAnsi="Times New Roman" w:cs="Times New Roman"/>
            <w:color w:val="0000FF"/>
            <w:sz w:val="24"/>
            <w:szCs w:val="24"/>
            <w:u w:val="single"/>
            <w:lang w:eastAsia="ru-RU"/>
          </w:rPr>
          <w:t>"&gt;24</w:t>
        </w:r>
      </w:hyperlink>
      <w:r w:rsidRPr="000B6ABE">
        <w:rPr>
          <w:rFonts w:ascii="Times New Roman" w:eastAsia="Times New Roman" w:hAnsi="Times New Roman" w:cs="Times New Roman"/>
          <w:sz w:val="24"/>
          <w:szCs w:val="24"/>
          <w:lang w:eastAsia="ru-RU"/>
        </w:rPr>
        <w:t xml:space="preserve"> Закона № 2202-1 при осуществлении надзора за исполнением законов органы прокуратуры не подменяют иные государственные органы (пункт 2 статьи 21), само по себе представление прокурора не имеет абсолютный характер и силой принудительного исполнения не обладает, поскольку преследует цель понудить указанные в пункте 1 статьи 21 данного Федерального закона органы и должностных лиц устранить допущенные нарушения закона прежде всего в добровольном порядке. Требование о безусловном исполнении представления прокурора реализуется путем специальных процедур - вынесения самим прокурором постановления о возбуждении производства об административном правонарушении либо путем обращения в суд.</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Согласно разъяснениям, изложенным в определении Конституционного Суда Российской Федерации от 24.03.2005 № 110-О, в Обзоре судебной практики Верховного Суда Российской Федерации № 3 (2015), законность и обоснованность представления прокурора могут быть обжалованы в установленном законом порядке, представление прокуратуры обжалуется также в порядке, предусмотренном главой 24 АПК РФ.</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В рассматриваемом случае оспариваемое представление внесено в пределах осуществления прокуратурой </w:t>
      </w:r>
      <w:proofErr w:type="spellStart"/>
      <w:r w:rsidRPr="000B6ABE">
        <w:rPr>
          <w:rFonts w:ascii="Times New Roman" w:eastAsia="Times New Roman" w:hAnsi="Times New Roman" w:cs="Times New Roman"/>
          <w:sz w:val="24"/>
          <w:szCs w:val="24"/>
          <w:lang w:eastAsia="ru-RU"/>
        </w:rPr>
        <w:t>г.Вологды</w:t>
      </w:r>
      <w:proofErr w:type="spellEnd"/>
      <w:r w:rsidRPr="000B6ABE">
        <w:rPr>
          <w:rFonts w:ascii="Times New Roman" w:eastAsia="Times New Roman" w:hAnsi="Times New Roman" w:cs="Times New Roman"/>
          <w:sz w:val="24"/>
          <w:szCs w:val="24"/>
          <w:lang w:eastAsia="ru-RU"/>
        </w:rPr>
        <w:t xml:space="preserve"> возложенных на нее полномочий.</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Представление направлено на устранение нарушений законодательства при осуществлении ООО «</w:t>
      </w:r>
      <w:proofErr w:type="spellStart"/>
      <w:r w:rsidRPr="000B6ABE">
        <w:rPr>
          <w:rFonts w:ascii="Times New Roman" w:eastAsia="Times New Roman" w:hAnsi="Times New Roman" w:cs="Times New Roman"/>
          <w:sz w:val="24"/>
          <w:szCs w:val="24"/>
          <w:lang w:eastAsia="ru-RU"/>
        </w:rPr>
        <w:t>АкваЛайн</w:t>
      </w:r>
      <w:proofErr w:type="spellEnd"/>
      <w:r w:rsidRPr="000B6ABE">
        <w:rPr>
          <w:rFonts w:ascii="Times New Roman" w:eastAsia="Times New Roman" w:hAnsi="Times New Roman" w:cs="Times New Roman"/>
          <w:sz w:val="24"/>
          <w:szCs w:val="24"/>
          <w:lang w:eastAsia="ru-RU"/>
        </w:rPr>
        <w:t xml:space="preserve">» предпринимательской деятельности, затрагивает его права и законные интересы в сфере осуществляемой им предпринимательской деятельности, следовательно, подлежит обжалованию в арбитражном суде по правилам главы 24 АПК РФ.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Как следует из материалов дела, по результатам конкурсного отбора ООО «</w:t>
      </w:r>
      <w:proofErr w:type="spellStart"/>
      <w:r w:rsidRPr="000B6ABE">
        <w:rPr>
          <w:rFonts w:ascii="Times New Roman" w:eastAsia="Times New Roman" w:hAnsi="Times New Roman" w:cs="Times New Roman"/>
          <w:sz w:val="24"/>
          <w:szCs w:val="24"/>
          <w:lang w:eastAsia="ru-RU"/>
        </w:rPr>
        <w:t>АкваЛайн</w:t>
      </w:r>
      <w:proofErr w:type="spellEnd"/>
      <w:r w:rsidRPr="000B6ABE">
        <w:rPr>
          <w:rFonts w:ascii="Times New Roman" w:eastAsia="Times New Roman" w:hAnsi="Times New Roman" w:cs="Times New Roman"/>
          <w:sz w:val="24"/>
          <w:szCs w:val="24"/>
          <w:lang w:eastAsia="ru-RU"/>
        </w:rPr>
        <w:t xml:space="preserve">» определено региональным оператором по обращению с твердыми коммунальными отходами на территории Восточной зоны Вологодской области, в которую включено муниципальное образование «Городской округ город Вологда» в соответствии с Территориальной схемой обращения с отходами, в том числе с твердыми коммунальными отходами, на территории Вологодской области, утвержденной приказом Департамента ТЭК и ТР области от 29.12.2016 №174 (в редакции приказа Департамента от 07.02.2018 №27).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Между Департаментом ТЭК и ТР области и обществом заключено соглашение от 10.04.2018 об организации деятельности по обращению с твердыми коммунальными отходами в Восточной зоне Вологодской области сроком до 10.04.2028 (т.3, </w:t>
      </w:r>
      <w:proofErr w:type="spellStart"/>
      <w:r w:rsidRPr="000B6ABE">
        <w:rPr>
          <w:rFonts w:ascii="Times New Roman" w:eastAsia="Times New Roman" w:hAnsi="Times New Roman" w:cs="Times New Roman"/>
          <w:sz w:val="24"/>
          <w:szCs w:val="24"/>
          <w:lang w:eastAsia="ru-RU"/>
        </w:rPr>
        <w:t>л.д</w:t>
      </w:r>
      <w:proofErr w:type="spellEnd"/>
      <w:r w:rsidRPr="000B6ABE">
        <w:rPr>
          <w:rFonts w:ascii="Times New Roman" w:eastAsia="Times New Roman" w:hAnsi="Times New Roman" w:cs="Times New Roman"/>
          <w:sz w:val="24"/>
          <w:szCs w:val="24"/>
          <w:lang w:eastAsia="ru-RU"/>
        </w:rPr>
        <w:t>.).</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Приказом Департамента ТЭК и ТР области от 14.12.2018 №665-р установлены предельные единые тарифы на услугу регионального оператора по обращению с твердыми коммунальными отходами в Восточной зоне Вологодской области на период с 1 января 2019 года по 31 декабря 2019 года (т.1, л.д.25-28).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Общество осуществляет деятельность по обращению с твердыми коммунальными </w:t>
      </w:r>
      <w:r w:rsidRPr="000B6ABE">
        <w:rPr>
          <w:rFonts w:ascii="Times New Roman" w:eastAsia="Times New Roman" w:hAnsi="Times New Roman" w:cs="Times New Roman"/>
          <w:sz w:val="24"/>
          <w:szCs w:val="24"/>
          <w:lang w:eastAsia="ru-RU"/>
        </w:rPr>
        <w:lastRenderedPageBreak/>
        <w:t xml:space="preserve">отходами на территории города Вологды с 1 января 2019 года.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Администрацией </w:t>
      </w:r>
      <w:proofErr w:type="spellStart"/>
      <w:r w:rsidRPr="000B6ABE">
        <w:rPr>
          <w:rFonts w:ascii="Times New Roman" w:eastAsia="Times New Roman" w:hAnsi="Times New Roman" w:cs="Times New Roman"/>
          <w:sz w:val="24"/>
          <w:szCs w:val="24"/>
          <w:lang w:eastAsia="ru-RU"/>
        </w:rPr>
        <w:t>г.Вологды</w:t>
      </w:r>
      <w:proofErr w:type="spellEnd"/>
      <w:r w:rsidRPr="000B6ABE">
        <w:rPr>
          <w:rFonts w:ascii="Times New Roman" w:eastAsia="Times New Roman" w:hAnsi="Times New Roman" w:cs="Times New Roman"/>
          <w:sz w:val="24"/>
          <w:szCs w:val="24"/>
          <w:lang w:eastAsia="ru-RU"/>
        </w:rPr>
        <w:t xml:space="preserve"> 31.01.2019 проведен осмотр контейнерных площадок, расположенных на территории муниципального образования «Город Вологда» и установлено, что на контейнерных площадках по перечисленным выше адресам отсутствуют контейнеры для накопления твердых коммунальных отходов, зафиксировано складирование мусора непосредственно на контейнерных площадках и возле них. Соответствующая информация с актами осмотра направлена в прокуратуру </w:t>
      </w:r>
      <w:proofErr w:type="spellStart"/>
      <w:r w:rsidRPr="000B6ABE">
        <w:rPr>
          <w:rFonts w:ascii="Times New Roman" w:eastAsia="Times New Roman" w:hAnsi="Times New Roman" w:cs="Times New Roman"/>
          <w:sz w:val="24"/>
          <w:szCs w:val="24"/>
          <w:lang w:eastAsia="ru-RU"/>
        </w:rPr>
        <w:t>г.Вологды</w:t>
      </w:r>
      <w:proofErr w:type="spellEnd"/>
      <w:r w:rsidRPr="000B6ABE">
        <w:rPr>
          <w:rFonts w:ascii="Times New Roman" w:eastAsia="Times New Roman" w:hAnsi="Times New Roman" w:cs="Times New Roman"/>
          <w:sz w:val="24"/>
          <w:szCs w:val="24"/>
          <w:lang w:eastAsia="ru-RU"/>
        </w:rPr>
        <w:t xml:space="preserve">.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Факт отсутствия контейнеров и наличия на контейнерных площадках </w:t>
      </w:r>
      <w:proofErr w:type="spellStart"/>
      <w:r w:rsidRPr="000B6ABE">
        <w:rPr>
          <w:rFonts w:ascii="Times New Roman" w:eastAsia="Times New Roman" w:hAnsi="Times New Roman" w:cs="Times New Roman"/>
          <w:sz w:val="24"/>
          <w:szCs w:val="24"/>
          <w:lang w:eastAsia="ru-RU"/>
        </w:rPr>
        <w:t>невывезенного</w:t>
      </w:r>
      <w:proofErr w:type="spellEnd"/>
      <w:r w:rsidRPr="000B6ABE">
        <w:rPr>
          <w:rFonts w:ascii="Times New Roman" w:eastAsia="Times New Roman" w:hAnsi="Times New Roman" w:cs="Times New Roman"/>
          <w:sz w:val="24"/>
          <w:szCs w:val="24"/>
          <w:lang w:eastAsia="ru-RU"/>
        </w:rPr>
        <w:t xml:space="preserve"> мусора (ТКО) заявителем не оспаривается.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Прокуратура </w:t>
      </w:r>
      <w:proofErr w:type="spellStart"/>
      <w:r w:rsidRPr="000B6ABE">
        <w:rPr>
          <w:rFonts w:ascii="Times New Roman" w:eastAsia="Times New Roman" w:hAnsi="Times New Roman" w:cs="Times New Roman"/>
          <w:sz w:val="24"/>
          <w:szCs w:val="24"/>
          <w:lang w:eastAsia="ru-RU"/>
        </w:rPr>
        <w:t>г.Вологды</w:t>
      </w:r>
      <w:proofErr w:type="spellEnd"/>
      <w:r w:rsidRPr="000B6ABE">
        <w:rPr>
          <w:rFonts w:ascii="Times New Roman" w:eastAsia="Times New Roman" w:hAnsi="Times New Roman" w:cs="Times New Roman"/>
          <w:sz w:val="24"/>
          <w:szCs w:val="24"/>
          <w:lang w:eastAsia="ru-RU"/>
        </w:rPr>
        <w:t xml:space="preserve"> по результатам проверки пришла к выводу о ненадлежащем исполнении региональным оператором возложенных на него обязанностей по обеспечению территории </w:t>
      </w:r>
      <w:proofErr w:type="spellStart"/>
      <w:r w:rsidRPr="000B6ABE">
        <w:rPr>
          <w:rFonts w:ascii="Times New Roman" w:eastAsia="Times New Roman" w:hAnsi="Times New Roman" w:cs="Times New Roman"/>
          <w:sz w:val="24"/>
          <w:szCs w:val="24"/>
          <w:lang w:eastAsia="ru-RU"/>
        </w:rPr>
        <w:t>г.Вологды</w:t>
      </w:r>
      <w:proofErr w:type="spellEnd"/>
      <w:r w:rsidRPr="000B6ABE">
        <w:rPr>
          <w:rFonts w:ascii="Times New Roman" w:eastAsia="Times New Roman" w:hAnsi="Times New Roman" w:cs="Times New Roman"/>
          <w:sz w:val="24"/>
          <w:szCs w:val="24"/>
          <w:lang w:eastAsia="ru-RU"/>
        </w:rPr>
        <w:t xml:space="preserve"> необходимым количеством контейнеров.</w:t>
      </w:r>
    </w:p>
    <w:p w:rsidR="000B6ABE" w:rsidRPr="000B6ABE" w:rsidRDefault="000B6ABE" w:rsidP="000B6ABE">
      <w:pPr>
        <w:spacing w:after="0" w:line="240" w:lineRule="auto"/>
        <w:rPr>
          <w:rFonts w:ascii="Times New Roman" w:eastAsia="Times New Roman" w:hAnsi="Times New Roman" w:cs="Times New Roman"/>
          <w:sz w:val="24"/>
          <w:szCs w:val="24"/>
          <w:lang w:eastAsia="ru-RU"/>
        </w:rPr>
      </w:pPr>
    </w:p>
    <w:p w:rsidR="000B6ABE" w:rsidRPr="000B6ABE" w:rsidRDefault="000B6ABE" w:rsidP="000B6ABE">
      <w:pPr>
        <w:spacing w:after="0" w:line="240" w:lineRule="auto"/>
        <w:rPr>
          <w:rFonts w:ascii="Times New Roman" w:eastAsia="Times New Roman" w:hAnsi="Times New Roman" w:cs="Times New Roman"/>
          <w:sz w:val="24"/>
          <w:szCs w:val="24"/>
          <w:lang w:eastAsia="ru-RU"/>
        </w:rPr>
      </w:pPr>
      <w:r w:rsidRPr="000B6ABE">
        <w:rPr>
          <w:rFonts w:ascii="Times New Roman" w:eastAsia="Times New Roman" w:hAnsi="Times New Roman" w:cs="Times New Roman"/>
          <w:sz w:val="24"/>
          <w:szCs w:val="24"/>
          <w:lang w:eastAsia="ru-RU"/>
        </w:rPr>
        <w:br/>
        <w:t xml:space="preserve">Оценив в порядке статьи </w:t>
      </w:r>
      <w:hyperlink r:id="rId19" w:tgtFrame="_blank" w:tooltip="АПК РФ &gt;  Раздел I. Общие положения &gt; Глава 7. Доказательства и доказывание &gt; Статья 71. Оценка доказательств" w:history="1">
        <w:r w:rsidRPr="000B6ABE">
          <w:rPr>
            <w:rFonts w:ascii="Times New Roman" w:eastAsia="Times New Roman" w:hAnsi="Times New Roman" w:cs="Times New Roman"/>
            <w:color w:val="0000FF"/>
            <w:sz w:val="24"/>
            <w:szCs w:val="24"/>
            <w:u w:val="single"/>
            <w:lang w:eastAsia="ru-RU"/>
          </w:rPr>
          <w:t>71 АПК РФ</w:t>
        </w:r>
      </w:hyperlink>
      <w:r w:rsidRPr="000B6ABE">
        <w:rPr>
          <w:rFonts w:ascii="Times New Roman" w:eastAsia="Times New Roman" w:hAnsi="Times New Roman" w:cs="Times New Roman"/>
          <w:sz w:val="24"/>
          <w:szCs w:val="24"/>
          <w:lang w:eastAsia="ru-RU"/>
        </w:rPr>
        <w:t xml:space="preserve"> представленные доказательства и доводы лиц, участвующих в деле, суд не усматривает оснований для признания неправомерными требований прокуратуры </w:t>
      </w:r>
      <w:proofErr w:type="spellStart"/>
      <w:r w:rsidRPr="000B6ABE">
        <w:rPr>
          <w:rFonts w:ascii="Times New Roman" w:eastAsia="Times New Roman" w:hAnsi="Times New Roman" w:cs="Times New Roman"/>
          <w:sz w:val="24"/>
          <w:szCs w:val="24"/>
          <w:lang w:eastAsia="ru-RU"/>
        </w:rPr>
        <w:t>г.Вологды</w:t>
      </w:r>
      <w:proofErr w:type="spellEnd"/>
      <w:r w:rsidRPr="000B6ABE">
        <w:rPr>
          <w:rFonts w:ascii="Times New Roman" w:eastAsia="Times New Roman" w:hAnsi="Times New Roman" w:cs="Times New Roman"/>
          <w:sz w:val="24"/>
          <w:szCs w:val="24"/>
          <w:lang w:eastAsia="ru-RU"/>
        </w:rPr>
        <w:t xml:space="preserve"> в оспариваемой части представления от 19.02.2019.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Правовое регулирование в области обращения с отходами осуществляется Федеральным законом от 24.06.1998 № 89-ФЗ «Об отходах производства и потребления» (далее – Закон № 89-ФЗ),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 (часть 1 статьи </w:t>
      </w:r>
      <w:hyperlink r:id="rId20" w:tooltip="Федеральный закон от 24.06.1998 N 89-ФЗ &gt; (ред. от 07.04.2020) &gt; " w:history="1">
        <w:r w:rsidRPr="000B6ABE">
          <w:rPr>
            <w:rFonts w:ascii="Times New Roman" w:eastAsia="Times New Roman" w:hAnsi="Times New Roman" w:cs="Times New Roman"/>
            <w:color w:val="0000FF"/>
            <w:sz w:val="24"/>
            <w:szCs w:val="24"/>
            <w:u w:val="single"/>
            <w:lang w:eastAsia="ru-RU"/>
          </w:rPr>
          <w:t>(с изм. и доп., вступ. в силу с 14.06.</w:t>
        </w:r>
        <w:proofErr w:type="gramStart"/>
        <w:r w:rsidRPr="000B6ABE">
          <w:rPr>
            <w:rFonts w:ascii="Times New Roman" w:eastAsia="Times New Roman" w:hAnsi="Times New Roman" w:cs="Times New Roman"/>
            <w:color w:val="0000FF"/>
            <w:sz w:val="24"/>
            <w:szCs w:val="24"/>
            <w:u w:val="single"/>
            <w:lang w:eastAsia="ru-RU"/>
          </w:rPr>
          <w:t>2020) &gt;</w:t>
        </w:r>
        <w:proofErr w:type="gramEnd"/>
        <w:r w:rsidRPr="000B6ABE">
          <w:rPr>
            <w:rFonts w:ascii="Times New Roman" w:eastAsia="Times New Roman" w:hAnsi="Times New Roman" w:cs="Times New Roman"/>
            <w:color w:val="0000FF"/>
            <w:sz w:val="24"/>
            <w:szCs w:val="24"/>
            <w:u w:val="single"/>
            <w:lang w:eastAsia="ru-RU"/>
          </w:rPr>
          <w:t xml:space="preserve"> Глава I. Общие </w:t>
        </w:r>
        <w:proofErr w:type="gramStart"/>
        <w:r w:rsidRPr="000B6ABE">
          <w:rPr>
            <w:rFonts w:ascii="Times New Roman" w:eastAsia="Times New Roman" w:hAnsi="Times New Roman" w:cs="Times New Roman"/>
            <w:color w:val="0000FF"/>
            <w:sz w:val="24"/>
            <w:szCs w:val="24"/>
            <w:u w:val="single"/>
            <w:lang w:eastAsia="ru-RU"/>
          </w:rPr>
          <w:t>положения &gt;</w:t>
        </w:r>
        <w:proofErr w:type="gramEnd"/>
        <w:r w:rsidRPr="000B6ABE">
          <w:rPr>
            <w:rFonts w:ascii="Times New Roman" w:eastAsia="Times New Roman" w:hAnsi="Times New Roman" w:cs="Times New Roman"/>
            <w:color w:val="0000FF"/>
            <w:sz w:val="24"/>
            <w:szCs w:val="24"/>
            <w:u w:val="single"/>
            <w:lang w:eastAsia="ru-RU"/>
          </w:rPr>
          <w:t xml:space="preserve"> Статья 2. Правовое регулирование в области обращения с отходами" </w:t>
        </w:r>
        <w:proofErr w:type="spellStart"/>
        <w:r w:rsidRPr="000B6ABE">
          <w:rPr>
            <w:rFonts w:ascii="Times New Roman" w:eastAsia="Times New Roman" w:hAnsi="Times New Roman" w:cs="Times New Roman"/>
            <w:color w:val="0000FF"/>
            <w:sz w:val="24"/>
            <w:szCs w:val="24"/>
            <w:u w:val="single"/>
            <w:lang w:eastAsia="ru-RU"/>
          </w:rPr>
          <w:t>target</w:t>
        </w:r>
        <w:proofErr w:type="spellEnd"/>
        <w:r w:rsidRPr="000B6ABE">
          <w:rPr>
            <w:rFonts w:ascii="Times New Roman" w:eastAsia="Times New Roman" w:hAnsi="Times New Roman" w:cs="Times New Roman"/>
            <w:color w:val="0000FF"/>
            <w:sz w:val="24"/>
            <w:szCs w:val="24"/>
            <w:u w:val="single"/>
            <w:lang w:eastAsia="ru-RU"/>
          </w:rPr>
          <w:t>="_</w:t>
        </w:r>
        <w:proofErr w:type="spellStart"/>
        <w:r w:rsidRPr="000B6ABE">
          <w:rPr>
            <w:rFonts w:ascii="Times New Roman" w:eastAsia="Times New Roman" w:hAnsi="Times New Roman" w:cs="Times New Roman"/>
            <w:color w:val="0000FF"/>
            <w:sz w:val="24"/>
            <w:szCs w:val="24"/>
            <w:u w:val="single"/>
            <w:lang w:eastAsia="ru-RU"/>
          </w:rPr>
          <w:t>blank</w:t>
        </w:r>
        <w:proofErr w:type="spellEnd"/>
        <w:r w:rsidRPr="000B6ABE">
          <w:rPr>
            <w:rFonts w:ascii="Times New Roman" w:eastAsia="Times New Roman" w:hAnsi="Times New Roman" w:cs="Times New Roman"/>
            <w:color w:val="0000FF"/>
            <w:sz w:val="24"/>
            <w:szCs w:val="24"/>
            <w:u w:val="single"/>
            <w:lang w:eastAsia="ru-RU"/>
          </w:rPr>
          <w:t>"&gt;2</w:t>
        </w:r>
      </w:hyperlink>
      <w:r w:rsidRPr="000B6ABE">
        <w:rPr>
          <w:rFonts w:ascii="Times New Roman" w:eastAsia="Times New Roman" w:hAnsi="Times New Roman" w:cs="Times New Roman"/>
          <w:sz w:val="24"/>
          <w:szCs w:val="24"/>
          <w:lang w:eastAsia="ru-RU"/>
        </w:rPr>
        <w:t xml:space="preserve"> Закона № 89-ФЗ).</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В статье </w:t>
      </w:r>
      <w:hyperlink r:id="rId21" w:tooltip="Федеральный закон от 24.06.1998 N 89-ФЗ &gt; (ред. от 07.04.2020) &gt; " w:history="1">
        <w:r w:rsidRPr="000B6ABE">
          <w:rPr>
            <w:rFonts w:ascii="Times New Roman" w:eastAsia="Times New Roman" w:hAnsi="Times New Roman" w:cs="Times New Roman"/>
            <w:color w:val="0000FF"/>
            <w:sz w:val="24"/>
            <w:szCs w:val="24"/>
            <w:u w:val="single"/>
            <w:lang w:eastAsia="ru-RU"/>
          </w:rPr>
          <w:t>(с изм. и доп., вступ. в силу с 14.06.</w:t>
        </w:r>
        <w:proofErr w:type="gramStart"/>
        <w:r w:rsidRPr="000B6ABE">
          <w:rPr>
            <w:rFonts w:ascii="Times New Roman" w:eastAsia="Times New Roman" w:hAnsi="Times New Roman" w:cs="Times New Roman"/>
            <w:color w:val="0000FF"/>
            <w:sz w:val="24"/>
            <w:szCs w:val="24"/>
            <w:u w:val="single"/>
            <w:lang w:eastAsia="ru-RU"/>
          </w:rPr>
          <w:t>2020) &gt;</w:t>
        </w:r>
        <w:proofErr w:type="gramEnd"/>
        <w:r w:rsidRPr="000B6ABE">
          <w:rPr>
            <w:rFonts w:ascii="Times New Roman" w:eastAsia="Times New Roman" w:hAnsi="Times New Roman" w:cs="Times New Roman"/>
            <w:color w:val="0000FF"/>
            <w:sz w:val="24"/>
            <w:szCs w:val="24"/>
            <w:u w:val="single"/>
            <w:lang w:eastAsia="ru-RU"/>
          </w:rPr>
          <w:t xml:space="preserve"> Глава I. Общие </w:t>
        </w:r>
        <w:proofErr w:type="gramStart"/>
        <w:r w:rsidRPr="000B6ABE">
          <w:rPr>
            <w:rFonts w:ascii="Times New Roman" w:eastAsia="Times New Roman" w:hAnsi="Times New Roman" w:cs="Times New Roman"/>
            <w:color w:val="0000FF"/>
            <w:sz w:val="24"/>
            <w:szCs w:val="24"/>
            <w:u w:val="single"/>
            <w:lang w:eastAsia="ru-RU"/>
          </w:rPr>
          <w:t>положения &gt;</w:t>
        </w:r>
        <w:proofErr w:type="gramEnd"/>
        <w:r w:rsidRPr="000B6ABE">
          <w:rPr>
            <w:rFonts w:ascii="Times New Roman" w:eastAsia="Times New Roman" w:hAnsi="Times New Roman" w:cs="Times New Roman"/>
            <w:color w:val="0000FF"/>
            <w:sz w:val="24"/>
            <w:szCs w:val="24"/>
            <w:u w:val="single"/>
            <w:lang w:eastAsia="ru-RU"/>
          </w:rPr>
          <w:t xml:space="preserve"> Статья 1. Основные понятия" </w:t>
        </w:r>
        <w:proofErr w:type="spellStart"/>
        <w:r w:rsidRPr="000B6ABE">
          <w:rPr>
            <w:rFonts w:ascii="Times New Roman" w:eastAsia="Times New Roman" w:hAnsi="Times New Roman" w:cs="Times New Roman"/>
            <w:color w:val="0000FF"/>
            <w:sz w:val="24"/>
            <w:szCs w:val="24"/>
            <w:u w:val="single"/>
            <w:lang w:eastAsia="ru-RU"/>
          </w:rPr>
          <w:t>target</w:t>
        </w:r>
        <w:proofErr w:type="spellEnd"/>
        <w:r w:rsidRPr="000B6ABE">
          <w:rPr>
            <w:rFonts w:ascii="Times New Roman" w:eastAsia="Times New Roman" w:hAnsi="Times New Roman" w:cs="Times New Roman"/>
            <w:color w:val="0000FF"/>
            <w:sz w:val="24"/>
            <w:szCs w:val="24"/>
            <w:u w:val="single"/>
            <w:lang w:eastAsia="ru-RU"/>
          </w:rPr>
          <w:t>="_</w:t>
        </w:r>
        <w:proofErr w:type="spellStart"/>
        <w:r w:rsidRPr="000B6ABE">
          <w:rPr>
            <w:rFonts w:ascii="Times New Roman" w:eastAsia="Times New Roman" w:hAnsi="Times New Roman" w:cs="Times New Roman"/>
            <w:color w:val="0000FF"/>
            <w:sz w:val="24"/>
            <w:szCs w:val="24"/>
            <w:u w:val="single"/>
            <w:lang w:eastAsia="ru-RU"/>
          </w:rPr>
          <w:t>blank</w:t>
        </w:r>
        <w:proofErr w:type="spellEnd"/>
        <w:r w:rsidRPr="000B6ABE">
          <w:rPr>
            <w:rFonts w:ascii="Times New Roman" w:eastAsia="Times New Roman" w:hAnsi="Times New Roman" w:cs="Times New Roman"/>
            <w:color w:val="0000FF"/>
            <w:sz w:val="24"/>
            <w:szCs w:val="24"/>
            <w:u w:val="single"/>
            <w:lang w:eastAsia="ru-RU"/>
          </w:rPr>
          <w:t>"&gt;1</w:t>
        </w:r>
      </w:hyperlink>
      <w:r w:rsidRPr="000B6ABE">
        <w:rPr>
          <w:rFonts w:ascii="Times New Roman" w:eastAsia="Times New Roman" w:hAnsi="Times New Roman" w:cs="Times New Roman"/>
          <w:sz w:val="24"/>
          <w:szCs w:val="24"/>
          <w:lang w:eastAsia="ru-RU"/>
        </w:rPr>
        <w:t xml:space="preserve"> Закона № 89-ФЗ определено, что обращение с отходами - деятельность по сбору, накоплению, транспортированию, обработке, утилизации, обезвреживанию, размещению отходов; 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 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 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Согласно части 1 статьи </w:t>
      </w:r>
      <w:hyperlink r:id="rId22" w:tooltip="Федеральный закон от 24.06.1998 N 89-ФЗ &gt; (ред. от 07.04.2020) &gt; " w:history="1">
        <w:r w:rsidRPr="000B6ABE">
          <w:rPr>
            <w:rFonts w:ascii="Times New Roman" w:eastAsia="Times New Roman" w:hAnsi="Times New Roman" w:cs="Times New Roman"/>
            <w:color w:val="0000FF"/>
            <w:sz w:val="24"/>
            <w:szCs w:val="24"/>
            <w:u w:val="single"/>
            <w:lang w:eastAsia="ru-RU"/>
          </w:rPr>
          <w:t xml:space="preserve">(с изм. и доп., вступ. в силу с 14.06.2020) &gt; Глава V.1. Регулирование деятельности в области обращения с твердыми коммунальными отходами &gt; Статья 24.6. Региональный оператор по обращению с твердыми коммунальными отходами" </w:t>
        </w:r>
        <w:proofErr w:type="spellStart"/>
        <w:r w:rsidRPr="000B6ABE">
          <w:rPr>
            <w:rFonts w:ascii="Times New Roman" w:eastAsia="Times New Roman" w:hAnsi="Times New Roman" w:cs="Times New Roman"/>
            <w:color w:val="0000FF"/>
            <w:sz w:val="24"/>
            <w:szCs w:val="24"/>
            <w:u w:val="single"/>
            <w:lang w:eastAsia="ru-RU"/>
          </w:rPr>
          <w:t>target</w:t>
        </w:r>
        <w:proofErr w:type="spellEnd"/>
        <w:r w:rsidRPr="000B6ABE">
          <w:rPr>
            <w:rFonts w:ascii="Times New Roman" w:eastAsia="Times New Roman" w:hAnsi="Times New Roman" w:cs="Times New Roman"/>
            <w:color w:val="0000FF"/>
            <w:sz w:val="24"/>
            <w:szCs w:val="24"/>
            <w:u w:val="single"/>
            <w:lang w:eastAsia="ru-RU"/>
          </w:rPr>
          <w:t>="_</w:t>
        </w:r>
        <w:proofErr w:type="spellStart"/>
        <w:r w:rsidRPr="000B6ABE">
          <w:rPr>
            <w:rFonts w:ascii="Times New Roman" w:eastAsia="Times New Roman" w:hAnsi="Times New Roman" w:cs="Times New Roman"/>
            <w:color w:val="0000FF"/>
            <w:sz w:val="24"/>
            <w:szCs w:val="24"/>
            <w:u w:val="single"/>
            <w:lang w:eastAsia="ru-RU"/>
          </w:rPr>
          <w:t>blank</w:t>
        </w:r>
        <w:proofErr w:type="spellEnd"/>
        <w:r w:rsidRPr="000B6ABE">
          <w:rPr>
            <w:rFonts w:ascii="Times New Roman" w:eastAsia="Times New Roman" w:hAnsi="Times New Roman" w:cs="Times New Roman"/>
            <w:color w:val="0000FF"/>
            <w:sz w:val="24"/>
            <w:szCs w:val="24"/>
            <w:u w:val="single"/>
            <w:lang w:eastAsia="ru-RU"/>
          </w:rPr>
          <w:t>"&gt;24.6</w:t>
        </w:r>
      </w:hyperlink>
      <w:r w:rsidRPr="000B6ABE">
        <w:rPr>
          <w:rFonts w:ascii="Times New Roman" w:eastAsia="Times New Roman" w:hAnsi="Times New Roman" w:cs="Times New Roman"/>
          <w:sz w:val="24"/>
          <w:szCs w:val="24"/>
          <w:lang w:eastAsia="ru-RU"/>
        </w:rPr>
        <w:t xml:space="preserve"> Закона № 89-ФЗ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Исходя из положений статьи </w:t>
      </w:r>
      <w:hyperlink r:id="rId23" w:tooltip="Федеральный закон от 24.06.1998 N 89-ФЗ &gt; (ред. от 07.04.2020) &gt; " w:history="1">
        <w:r w:rsidRPr="000B6ABE">
          <w:rPr>
            <w:rFonts w:ascii="Times New Roman" w:eastAsia="Times New Roman" w:hAnsi="Times New Roman" w:cs="Times New Roman"/>
            <w:color w:val="0000FF"/>
            <w:sz w:val="24"/>
            <w:szCs w:val="24"/>
            <w:u w:val="single"/>
            <w:lang w:eastAsia="ru-RU"/>
          </w:rPr>
          <w:t xml:space="preserve">(с изм. и доп., вступ. в силу с 14.06.2020) &gt; Глава I. Общие положения &gt; Статья 1. Основные понятия" </w:t>
        </w:r>
        <w:proofErr w:type="spellStart"/>
        <w:r w:rsidRPr="000B6ABE">
          <w:rPr>
            <w:rFonts w:ascii="Times New Roman" w:eastAsia="Times New Roman" w:hAnsi="Times New Roman" w:cs="Times New Roman"/>
            <w:color w:val="0000FF"/>
            <w:sz w:val="24"/>
            <w:szCs w:val="24"/>
            <w:u w:val="single"/>
            <w:lang w:eastAsia="ru-RU"/>
          </w:rPr>
          <w:t>target</w:t>
        </w:r>
        <w:proofErr w:type="spellEnd"/>
        <w:r w:rsidRPr="000B6ABE">
          <w:rPr>
            <w:rFonts w:ascii="Times New Roman" w:eastAsia="Times New Roman" w:hAnsi="Times New Roman" w:cs="Times New Roman"/>
            <w:color w:val="0000FF"/>
            <w:sz w:val="24"/>
            <w:szCs w:val="24"/>
            <w:u w:val="single"/>
            <w:lang w:eastAsia="ru-RU"/>
          </w:rPr>
          <w:t>="_</w:t>
        </w:r>
        <w:proofErr w:type="spellStart"/>
        <w:r w:rsidRPr="000B6ABE">
          <w:rPr>
            <w:rFonts w:ascii="Times New Roman" w:eastAsia="Times New Roman" w:hAnsi="Times New Roman" w:cs="Times New Roman"/>
            <w:color w:val="0000FF"/>
            <w:sz w:val="24"/>
            <w:szCs w:val="24"/>
            <w:u w:val="single"/>
            <w:lang w:eastAsia="ru-RU"/>
          </w:rPr>
          <w:t>blank</w:t>
        </w:r>
        <w:proofErr w:type="spellEnd"/>
        <w:r w:rsidRPr="000B6ABE">
          <w:rPr>
            <w:rFonts w:ascii="Times New Roman" w:eastAsia="Times New Roman" w:hAnsi="Times New Roman" w:cs="Times New Roman"/>
            <w:color w:val="0000FF"/>
            <w:sz w:val="24"/>
            <w:szCs w:val="24"/>
            <w:u w:val="single"/>
            <w:lang w:eastAsia="ru-RU"/>
          </w:rPr>
          <w:t>"&gt;1</w:t>
        </w:r>
      </w:hyperlink>
      <w:r w:rsidRPr="000B6ABE">
        <w:rPr>
          <w:rFonts w:ascii="Times New Roman" w:eastAsia="Times New Roman" w:hAnsi="Times New Roman" w:cs="Times New Roman"/>
          <w:sz w:val="24"/>
          <w:szCs w:val="24"/>
          <w:lang w:eastAsia="ru-RU"/>
        </w:rPr>
        <w:t xml:space="preserve">, частей 1, 4 статьи </w:t>
      </w:r>
      <w:hyperlink r:id="rId24" w:tooltip="Федеральный закон от 24.06.1998 N 89-ФЗ &gt; (ред. от 07.04.2020) &gt; " w:history="1">
        <w:r w:rsidRPr="000B6ABE">
          <w:rPr>
            <w:rFonts w:ascii="Times New Roman" w:eastAsia="Times New Roman" w:hAnsi="Times New Roman" w:cs="Times New Roman"/>
            <w:color w:val="0000FF"/>
            <w:sz w:val="24"/>
            <w:szCs w:val="24"/>
            <w:u w:val="single"/>
            <w:lang w:eastAsia="ru-RU"/>
          </w:rPr>
          <w:t xml:space="preserve">(с изм. и </w:t>
        </w:r>
        <w:r w:rsidRPr="000B6ABE">
          <w:rPr>
            <w:rFonts w:ascii="Times New Roman" w:eastAsia="Times New Roman" w:hAnsi="Times New Roman" w:cs="Times New Roman"/>
            <w:color w:val="0000FF"/>
            <w:sz w:val="24"/>
            <w:szCs w:val="24"/>
            <w:u w:val="single"/>
            <w:lang w:eastAsia="ru-RU"/>
          </w:rPr>
          <w:lastRenderedPageBreak/>
          <w:t xml:space="preserve">доп., вступ. в силу с 14.06.2020) &gt; Глава V.1. Регулирование деятельности в области обращения с твердыми коммунальными отходами &gt; Статья 24.7. Договор на оказание услуг по обращению с твердыми коммунальными отходами" </w:t>
        </w:r>
        <w:proofErr w:type="spellStart"/>
        <w:r w:rsidRPr="000B6ABE">
          <w:rPr>
            <w:rFonts w:ascii="Times New Roman" w:eastAsia="Times New Roman" w:hAnsi="Times New Roman" w:cs="Times New Roman"/>
            <w:color w:val="0000FF"/>
            <w:sz w:val="24"/>
            <w:szCs w:val="24"/>
            <w:u w:val="single"/>
            <w:lang w:eastAsia="ru-RU"/>
          </w:rPr>
          <w:t>target</w:t>
        </w:r>
        <w:proofErr w:type="spellEnd"/>
        <w:r w:rsidRPr="000B6ABE">
          <w:rPr>
            <w:rFonts w:ascii="Times New Roman" w:eastAsia="Times New Roman" w:hAnsi="Times New Roman" w:cs="Times New Roman"/>
            <w:color w:val="0000FF"/>
            <w:sz w:val="24"/>
            <w:szCs w:val="24"/>
            <w:u w:val="single"/>
            <w:lang w:eastAsia="ru-RU"/>
          </w:rPr>
          <w:t>="_</w:t>
        </w:r>
        <w:proofErr w:type="spellStart"/>
        <w:r w:rsidRPr="000B6ABE">
          <w:rPr>
            <w:rFonts w:ascii="Times New Roman" w:eastAsia="Times New Roman" w:hAnsi="Times New Roman" w:cs="Times New Roman"/>
            <w:color w:val="0000FF"/>
            <w:sz w:val="24"/>
            <w:szCs w:val="24"/>
            <w:u w:val="single"/>
            <w:lang w:eastAsia="ru-RU"/>
          </w:rPr>
          <w:t>blank</w:t>
        </w:r>
        <w:proofErr w:type="spellEnd"/>
        <w:r w:rsidRPr="000B6ABE">
          <w:rPr>
            <w:rFonts w:ascii="Times New Roman" w:eastAsia="Times New Roman" w:hAnsi="Times New Roman" w:cs="Times New Roman"/>
            <w:color w:val="0000FF"/>
            <w:sz w:val="24"/>
            <w:szCs w:val="24"/>
            <w:u w:val="single"/>
            <w:lang w:eastAsia="ru-RU"/>
          </w:rPr>
          <w:t>"&gt;24.7</w:t>
        </w:r>
      </w:hyperlink>
      <w:r w:rsidRPr="000B6ABE">
        <w:rPr>
          <w:rFonts w:ascii="Times New Roman" w:eastAsia="Times New Roman" w:hAnsi="Times New Roman" w:cs="Times New Roman"/>
          <w:sz w:val="24"/>
          <w:szCs w:val="24"/>
          <w:lang w:eastAsia="ru-RU"/>
        </w:rPr>
        <w:t xml:space="preserve"> Закона № 89-ФЗ 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В соответствии с частью 4 статьи </w:t>
      </w:r>
      <w:hyperlink r:id="rId25" w:tooltip="Федеральный закон от 24.06.1998 N 89-ФЗ &gt; (ред. от 07.04.2020) &gt; " w:history="1">
        <w:r w:rsidRPr="000B6ABE">
          <w:rPr>
            <w:rFonts w:ascii="Times New Roman" w:eastAsia="Times New Roman" w:hAnsi="Times New Roman" w:cs="Times New Roman"/>
            <w:color w:val="0000FF"/>
            <w:sz w:val="24"/>
            <w:szCs w:val="24"/>
            <w:u w:val="single"/>
            <w:lang w:eastAsia="ru-RU"/>
          </w:rPr>
          <w:t xml:space="preserve">(с изм. и доп., вступ. в силу с 14.06.2020) &gt; Глава V.1. Регулирование деятельности в области обращения с твердыми коммунальными отходами &gt; Статья 24.7. Договор на оказание услуг по обращению с твердыми коммунальными отходами" </w:t>
        </w:r>
        <w:proofErr w:type="spellStart"/>
        <w:r w:rsidRPr="000B6ABE">
          <w:rPr>
            <w:rFonts w:ascii="Times New Roman" w:eastAsia="Times New Roman" w:hAnsi="Times New Roman" w:cs="Times New Roman"/>
            <w:color w:val="0000FF"/>
            <w:sz w:val="24"/>
            <w:szCs w:val="24"/>
            <w:u w:val="single"/>
            <w:lang w:eastAsia="ru-RU"/>
          </w:rPr>
          <w:t>target</w:t>
        </w:r>
        <w:proofErr w:type="spellEnd"/>
        <w:r w:rsidRPr="000B6ABE">
          <w:rPr>
            <w:rFonts w:ascii="Times New Roman" w:eastAsia="Times New Roman" w:hAnsi="Times New Roman" w:cs="Times New Roman"/>
            <w:color w:val="0000FF"/>
            <w:sz w:val="24"/>
            <w:szCs w:val="24"/>
            <w:u w:val="single"/>
            <w:lang w:eastAsia="ru-RU"/>
          </w:rPr>
          <w:t>="_</w:t>
        </w:r>
        <w:proofErr w:type="spellStart"/>
        <w:r w:rsidRPr="000B6ABE">
          <w:rPr>
            <w:rFonts w:ascii="Times New Roman" w:eastAsia="Times New Roman" w:hAnsi="Times New Roman" w:cs="Times New Roman"/>
            <w:color w:val="0000FF"/>
            <w:sz w:val="24"/>
            <w:szCs w:val="24"/>
            <w:u w:val="single"/>
            <w:lang w:eastAsia="ru-RU"/>
          </w:rPr>
          <w:t>blank</w:t>
        </w:r>
        <w:proofErr w:type="spellEnd"/>
        <w:r w:rsidRPr="000B6ABE">
          <w:rPr>
            <w:rFonts w:ascii="Times New Roman" w:eastAsia="Times New Roman" w:hAnsi="Times New Roman" w:cs="Times New Roman"/>
            <w:color w:val="0000FF"/>
            <w:sz w:val="24"/>
            <w:szCs w:val="24"/>
            <w:u w:val="single"/>
            <w:lang w:eastAsia="ru-RU"/>
          </w:rPr>
          <w:t>"&gt;24.7</w:t>
        </w:r>
      </w:hyperlink>
      <w:r w:rsidRPr="000B6ABE">
        <w:rPr>
          <w:rFonts w:ascii="Times New Roman" w:eastAsia="Times New Roman" w:hAnsi="Times New Roman" w:cs="Times New Roman"/>
          <w:sz w:val="24"/>
          <w:szCs w:val="24"/>
          <w:lang w:eastAsia="ru-RU"/>
        </w:rPr>
        <w:t xml:space="preserve"> Закона № 89-ФЗ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В силу части 1 статьи </w:t>
      </w:r>
      <w:hyperlink r:id="rId26" w:tooltip="Федеральный закон от 24.06.1998 N 89-ФЗ &gt; (ред. от 07.04.2020) &gt; " w:history="1">
        <w:r w:rsidRPr="000B6ABE">
          <w:rPr>
            <w:rFonts w:ascii="Times New Roman" w:eastAsia="Times New Roman" w:hAnsi="Times New Roman" w:cs="Times New Roman"/>
            <w:color w:val="0000FF"/>
            <w:sz w:val="24"/>
            <w:szCs w:val="24"/>
            <w:u w:val="single"/>
            <w:lang w:eastAsia="ru-RU"/>
          </w:rPr>
          <w:t xml:space="preserve">(с изм. и доп., вступ. в силу с 14.06.2020) &gt; Глава III. Общие требования к обращению с отходами &gt; Статья 13. Требования к обращению с отходами на территориях муниципальных образований" </w:t>
        </w:r>
        <w:proofErr w:type="spellStart"/>
        <w:r w:rsidRPr="000B6ABE">
          <w:rPr>
            <w:rFonts w:ascii="Times New Roman" w:eastAsia="Times New Roman" w:hAnsi="Times New Roman" w:cs="Times New Roman"/>
            <w:color w:val="0000FF"/>
            <w:sz w:val="24"/>
            <w:szCs w:val="24"/>
            <w:u w:val="single"/>
            <w:lang w:eastAsia="ru-RU"/>
          </w:rPr>
          <w:t>target</w:t>
        </w:r>
        <w:proofErr w:type="spellEnd"/>
        <w:r w:rsidRPr="000B6ABE">
          <w:rPr>
            <w:rFonts w:ascii="Times New Roman" w:eastAsia="Times New Roman" w:hAnsi="Times New Roman" w:cs="Times New Roman"/>
            <w:color w:val="0000FF"/>
            <w:sz w:val="24"/>
            <w:szCs w:val="24"/>
            <w:u w:val="single"/>
            <w:lang w:eastAsia="ru-RU"/>
          </w:rPr>
          <w:t>="_</w:t>
        </w:r>
        <w:proofErr w:type="spellStart"/>
        <w:r w:rsidRPr="000B6ABE">
          <w:rPr>
            <w:rFonts w:ascii="Times New Roman" w:eastAsia="Times New Roman" w:hAnsi="Times New Roman" w:cs="Times New Roman"/>
            <w:color w:val="0000FF"/>
            <w:sz w:val="24"/>
            <w:szCs w:val="24"/>
            <w:u w:val="single"/>
            <w:lang w:eastAsia="ru-RU"/>
          </w:rPr>
          <w:t>blank</w:t>
        </w:r>
        <w:proofErr w:type="spellEnd"/>
        <w:r w:rsidRPr="000B6ABE">
          <w:rPr>
            <w:rFonts w:ascii="Times New Roman" w:eastAsia="Times New Roman" w:hAnsi="Times New Roman" w:cs="Times New Roman"/>
            <w:color w:val="0000FF"/>
            <w:sz w:val="24"/>
            <w:szCs w:val="24"/>
            <w:u w:val="single"/>
            <w:lang w:eastAsia="ru-RU"/>
          </w:rPr>
          <w:t>"&gt;13</w:t>
        </w:r>
      </w:hyperlink>
      <w:r w:rsidRPr="000B6ABE">
        <w:rPr>
          <w:rFonts w:ascii="Times New Roman" w:eastAsia="Times New Roman" w:hAnsi="Times New Roman" w:cs="Times New Roman"/>
          <w:sz w:val="24"/>
          <w:szCs w:val="24"/>
          <w:lang w:eastAsia="ru-RU"/>
        </w:rPr>
        <w:t xml:space="preserve"> Закона № 89-ФЗ территории муниципальных образований подлежат регулярной очистке от отходов в соответствии с экологическими, санитарными и иными требованиями.</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Во исполнение части 2 статьи </w:t>
      </w:r>
      <w:hyperlink r:id="rId27" w:tooltip="Федеральный закон от 24.06.1998 N 89-ФЗ &gt; (ред. от 07.04.2020) &gt; " w:history="1">
        <w:r w:rsidRPr="000B6ABE">
          <w:rPr>
            <w:rFonts w:ascii="Times New Roman" w:eastAsia="Times New Roman" w:hAnsi="Times New Roman" w:cs="Times New Roman"/>
            <w:color w:val="0000FF"/>
            <w:sz w:val="24"/>
            <w:szCs w:val="24"/>
            <w:u w:val="single"/>
            <w:lang w:eastAsia="ru-RU"/>
          </w:rPr>
          <w:t xml:space="preserve">(с изм. и доп., вступ. в силу с 14.06.2020) &gt; Глава V.1. Регулирование деятельности в области обращения с твердыми коммунальными отходами &gt; Статья 24.6. Региональный оператор по обращению с твердыми коммунальными отходами" </w:t>
        </w:r>
        <w:proofErr w:type="spellStart"/>
        <w:r w:rsidRPr="000B6ABE">
          <w:rPr>
            <w:rFonts w:ascii="Times New Roman" w:eastAsia="Times New Roman" w:hAnsi="Times New Roman" w:cs="Times New Roman"/>
            <w:color w:val="0000FF"/>
            <w:sz w:val="24"/>
            <w:szCs w:val="24"/>
            <w:u w:val="single"/>
            <w:lang w:eastAsia="ru-RU"/>
          </w:rPr>
          <w:t>target</w:t>
        </w:r>
        <w:proofErr w:type="spellEnd"/>
        <w:r w:rsidRPr="000B6ABE">
          <w:rPr>
            <w:rFonts w:ascii="Times New Roman" w:eastAsia="Times New Roman" w:hAnsi="Times New Roman" w:cs="Times New Roman"/>
            <w:color w:val="0000FF"/>
            <w:sz w:val="24"/>
            <w:szCs w:val="24"/>
            <w:u w:val="single"/>
            <w:lang w:eastAsia="ru-RU"/>
          </w:rPr>
          <w:t>="_</w:t>
        </w:r>
        <w:proofErr w:type="spellStart"/>
        <w:r w:rsidRPr="000B6ABE">
          <w:rPr>
            <w:rFonts w:ascii="Times New Roman" w:eastAsia="Times New Roman" w:hAnsi="Times New Roman" w:cs="Times New Roman"/>
            <w:color w:val="0000FF"/>
            <w:sz w:val="24"/>
            <w:szCs w:val="24"/>
            <w:u w:val="single"/>
            <w:lang w:eastAsia="ru-RU"/>
          </w:rPr>
          <w:t>blank</w:t>
        </w:r>
        <w:proofErr w:type="spellEnd"/>
        <w:r w:rsidRPr="000B6ABE">
          <w:rPr>
            <w:rFonts w:ascii="Times New Roman" w:eastAsia="Times New Roman" w:hAnsi="Times New Roman" w:cs="Times New Roman"/>
            <w:color w:val="0000FF"/>
            <w:sz w:val="24"/>
            <w:szCs w:val="24"/>
            <w:u w:val="single"/>
            <w:lang w:eastAsia="ru-RU"/>
          </w:rPr>
          <w:t>"&gt;24.6</w:t>
        </w:r>
      </w:hyperlink>
      <w:r w:rsidRPr="000B6ABE">
        <w:rPr>
          <w:rFonts w:ascii="Times New Roman" w:eastAsia="Times New Roman" w:hAnsi="Times New Roman" w:cs="Times New Roman"/>
          <w:sz w:val="24"/>
          <w:szCs w:val="24"/>
          <w:lang w:eastAsia="ru-RU"/>
        </w:rPr>
        <w:t xml:space="preserve"> Закона № 89-ФЗ постановлением Правительства Российской Федерации от 12.11.2016 № 1156 утверждены Правила обращения с твердыми коммунальными отходами (далее – Правила № 1156), в пункте 9 которых установлено, что потребители осуществляют складирование твердых коммунальных отходов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Пунктом 10 Правил № 1156 предусмотрено, что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 а) в контейнеры, расположенные в мусороприемных камерах (при наличии соответствующей внутридомовой инженерной системы); б) в контейнеры, бункеры, расположенные на контейнерных площадках; в) в пакеты или другие емкости, предоставленные региональным оператором.</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В пункте 2 Правил № 1156 определено, что «контейнер» - мусоросборник, </w:t>
      </w:r>
      <w:r w:rsidRPr="000B6ABE">
        <w:rPr>
          <w:rFonts w:ascii="Times New Roman" w:eastAsia="Times New Roman" w:hAnsi="Times New Roman" w:cs="Times New Roman"/>
          <w:sz w:val="24"/>
          <w:szCs w:val="24"/>
          <w:lang w:eastAsia="ru-RU"/>
        </w:rPr>
        <w:lastRenderedPageBreak/>
        <w:t>предназначенный для складирования твердых коммунальных отходов, за исключением крупногабаритных отходов;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Согласно части 1 статьи </w:t>
      </w:r>
      <w:hyperlink r:id="rId28" w:tooltip="Федеральный закон от 24.06.1998 N 89-ФЗ &gt; (ред. от 07.04.2020) &gt; " w:history="1">
        <w:r w:rsidRPr="000B6ABE">
          <w:rPr>
            <w:rFonts w:ascii="Times New Roman" w:eastAsia="Times New Roman" w:hAnsi="Times New Roman" w:cs="Times New Roman"/>
            <w:color w:val="0000FF"/>
            <w:sz w:val="24"/>
            <w:szCs w:val="24"/>
            <w:u w:val="single"/>
            <w:lang w:eastAsia="ru-RU"/>
          </w:rPr>
          <w:t xml:space="preserve">(с изм. и доп., вступ. в силу с 14.06.2020) &gt; Глава III. Общие требования к обращению с отходами &gt; Статья 13.4. Требования к местам (площадкам) накопления отходов" </w:t>
        </w:r>
        <w:proofErr w:type="spellStart"/>
        <w:r w:rsidRPr="000B6ABE">
          <w:rPr>
            <w:rFonts w:ascii="Times New Roman" w:eastAsia="Times New Roman" w:hAnsi="Times New Roman" w:cs="Times New Roman"/>
            <w:color w:val="0000FF"/>
            <w:sz w:val="24"/>
            <w:szCs w:val="24"/>
            <w:u w:val="single"/>
            <w:lang w:eastAsia="ru-RU"/>
          </w:rPr>
          <w:t>target</w:t>
        </w:r>
        <w:proofErr w:type="spellEnd"/>
        <w:r w:rsidRPr="000B6ABE">
          <w:rPr>
            <w:rFonts w:ascii="Times New Roman" w:eastAsia="Times New Roman" w:hAnsi="Times New Roman" w:cs="Times New Roman"/>
            <w:color w:val="0000FF"/>
            <w:sz w:val="24"/>
            <w:szCs w:val="24"/>
            <w:u w:val="single"/>
            <w:lang w:eastAsia="ru-RU"/>
          </w:rPr>
          <w:t>="_</w:t>
        </w:r>
        <w:proofErr w:type="spellStart"/>
        <w:r w:rsidRPr="000B6ABE">
          <w:rPr>
            <w:rFonts w:ascii="Times New Roman" w:eastAsia="Times New Roman" w:hAnsi="Times New Roman" w:cs="Times New Roman"/>
            <w:color w:val="0000FF"/>
            <w:sz w:val="24"/>
            <w:szCs w:val="24"/>
            <w:u w:val="single"/>
            <w:lang w:eastAsia="ru-RU"/>
          </w:rPr>
          <w:t>blank</w:t>
        </w:r>
        <w:proofErr w:type="spellEnd"/>
        <w:r w:rsidRPr="000B6ABE">
          <w:rPr>
            <w:rFonts w:ascii="Times New Roman" w:eastAsia="Times New Roman" w:hAnsi="Times New Roman" w:cs="Times New Roman"/>
            <w:color w:val="0000FF"/>
            <w:sz w:val="24"/>
            <w:szCs w:val="24"/>
            <w:u w:val="single"/>
            <w:lang w:eastAsia="ru-RU"/>
          </w:rPr>
          <w:t>"&gt;13.4</w:t>
        </w:r>
      </w:hyperlink>
      <w:r w:rsidRPr="000B6ABE">
        <w:rPr>
          <w:rFonts w:ascii="Times New Roman" w:eastAsia="Times New Roman" w:hAnsi="Times New Roman" w:cs="Times New Roman"/>
          <w:sz w:val="24"/>
          <w:szCs w:val="24"/>
          <w:lang w:eastAsia="ru-RU"/>
        </w:rPr>
        <w:t xml:space="preserve"> Закона № 89-ФЗ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0B6ABE" w:rsidRPr="000B6ABE" w:rsidRDefault="000B6ABE" w:rsidP="000B6ABE">
      <w:pPr>
        <w:spacing w:after="0" w:line="240" w:lineRule="auto"/>
        <w:rPr>
          <w:rFonts w:ascii="Times New Roman" w:eastAsia="Times New Roman" w:hAnsi="Times New Roman" w:cs="Times New Roman"/>
          <w:sz w:val="24"/>
          <w:szCs w:val="24"/>
          <w:lang w:eastAsia="ru-RU"/>
        </w:rPr>
      </w:pPr>
      <w:r w:rsidRPr="000B6ABE">
        <w:rPr>
          <w:rFonts w:ascii="Times New Roman" w:eastAsia="Times New Roman" w:hAnsi="Times New Roman" w:cs="Times New Roman"/>
          <w:sz w:val="24"/>
          <w:szCs w:val="24"/>
          <w:lang w:eastAsia="ru-RU"/>
        </w:rPr>
        <w:br/>
        <w:t>Постановлением Правительства Российской Федерации от 31.08.2018 №1039 утверждены Правила обустройства мест (площадок) накопления твердых коммунальных отходов и ведения их реестра (далее – Правила № 1039), в пункте 2 которых указано, что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В порядке статьи </w:t>
      </w:r>
      <w:hyperlink r:id="rId29" w:tooltip="Федеральный закон от 24.04.1995 N 52-ФЗ &gt; (ред. от 24.04.2020) &gt; " w:history="1">
        <w:r w:rsidRPr="000B6ABE">
          <w:rPr>
            <w:rFonts w:ascii="Times New Roman" w:eastAsia="Times New Roman" w:hAnsi="Times New Roman" w:cs="Times New Roman"/>
            <w:color w:val="0000FF"/>
            <w:sz w:val="24"/>
            <w:szCs w:val="24"/>
            <w:u w:val="single"/>
            <w:lang w:eastAsia="ru-RU"/>
          </w:rPr>
          <w:t xml:space="preserve">Глава III. Охрана объектов животного мира и среды их обитания &gt; Статья 22. Сохранение среды обитания объектов животного мира" </w:t>
        </w:r>
        <w:proofErr w:type="spellStart"/>
        <w:r w:rsidRPr="000B6ABE">
          <w:rPr>
            <w:rFonts w:ascii="Times New Roman" w:eastAsia="Times New Roman" w:hAnsi="Times New Roman" w:cs="Times New Roman"/>
            <w:color w:val="0000FF"/>
            <w:sz w:val="24"/>
            <w:szCs w:val="24"/>
            <w:u w:val="single"/>
            <w:lang w:eastAsia="ru-RU"/>
          </w:rPr>
          <w:t>target</w:t>
        </w:r>
        <w:proofErr w:type="spellEnd"/>
        <w:r w:rsidRPr="000B6ABE">
          <w:rPr>
            <w:rFonts w:ascii="Times New Roman" w:eastAsia="Times New Roman" w:hAnsi="Times New Roman" w:cs="Times New Roman"/>
            <w:color w:val="0000FF"/>
            <w:sz w:val="24"/>
            <w:szCs w:val="24"/>
            <w:u w:val="single"/>
            <w:lang w:eastAsia="ru-RU"/>
          </w:rPr>
          <w:t>="_</w:t>
        </w:r>
        <w:proofErr w:type="spellStart"/>
        <w:r w:rsidRPr="000B6ABE">
          <w:rPr>
            <w:rFonts w:ascii="Times New Roman" w:eastAsia="Times New Roman" w:hAnsi="Times New Roman" w:cs="Times New Roman"/>
            <w:color w:val="0000FF"/>
            <w:sz w:val="24"/>
            <w:szCs w:val="24"/>
            <w:u w:val="single"/>
            <w:lang w:eastAsia="ru-RU"/>
          </w:rPr>
          <w:t>blank</w:t>
        </w:r>
        <w:proofErr w:type="spellEnd"/>
        <w:r w:rsidRPr="000B6ABE">
          <w:rPr>
            <w:rFonts w:ascii="Times New Roman" w:eastAsia="Times New Roman" w:hAnsi="Times New Roman" w:cs="Times New Roman"/>
            <w:color w:val="0000FF"/>
            <w:sz w:val="24"/>
            <w:szCs w:val="24"/>
            <w:u w:val="single"/>
            <w:lang w:eastAsia="ru-RU"/>
          </w:rPr>
          <w:t>"&gt;22</w:t>
        </w:r>
      </w:hyperlink>
      <w:r w:rsidRPr="000B6ABE">
        <w:rPr>
          <w:rFonts w:ascii="Times New Roman" w:eastAsia="Times New Roman" w:hAnsi="Times New Roman" w:cs="Times New Roman"/>
          <w:sz w:val="24"/>
          <w:szCs w:val="24"/>
          <w:lang w:eastAsia="ru-RU"/>
        </w:rPr>
        <w:t xml:space="preserve"> Федерального закона от 30.03.1999 № 52-ФЗ «О санитарно-эпидемиологическом благополучии населения»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Пунктами 2.1.3, 2.2.2 СанПиН 42-128-4690-88 «Санитарные правила содержания территорий населенных мест» регламентировано, что на территории домовладений должны быть выделены специальные площадки для размещения контейнеров с удобными подъездами для транспорта. Площадка должна быть открытой, с водонепроницаемым покрытием и желательно огражденной зелеными насаждениями. Для сбора твердых бытовых отходов следует применять в благоустроенном жилищном фонде стандартные металлические контейнеры.</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В пунктах 8.2.4, 8.2.5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указано, что контейнеры и другие емкости, предназначенные для сбора бытовых отходов и мусора, должны вывозиться или опорожняться ежедневно. Размер площадок должен быть рассчитан на установку необходимого числа контейнеров, но не более 5.</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В соответствии с пунктом 1.12.6 Приложения №1 Правил благоустройства муниципального образования «Город Вологда», утвержденных решением Вологодской городской Думы от 02.04.2007 № 392 (далее – Правила №392), площадки накопления твердых коммунальных отходов - специально оборудованные места, предназначенные для сбора твердых коммунальных отходов (далее - ТКО). Обязательный перечень элементов </w:t>
      </w:r>
      <w:r w:rsidRPr="000B6ABE">
        <w:rPr>
          <w:rFonts w:ascii="Times New Roman" w:eastAsia="Times New Roman" w:hAnsi="Times New Roman" w:cs="Times New Roman"/>
          <w:sz w:val="24"/>
          <w:szCs w:val="24"/>
          <w:lang w:eastAsia="ru-RU"/>
        </w:rPr>
        <w:lastRenderedPageBreak/>
        <w:t>благоустройства территории на площадке накопления твердых коммунальных отходов включает: твердые виды покрытия, элементы сопряжения поверхности площадки с прилегающими территориями, ограждение, мусоросборники для сбора ТКО.</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В пункте 3.1 Правил № 392 указано, что работы по содержанию объектов благоустройства (их элементов) включают, в частности, накопление (в том числе раздельное накопление) и транспортирование твердых коммунальных отходов (в период с 1 апреля по 31 октября - ежедневно, в период с 1 ноября по 31 марта - не реже чем 1 раз в трое суток), а также в период с 1 апреля по 31 октября - мойка мусоросборников один раз в 10 дней.</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Таким образом, потребители на территории </w:t>
      </w:r>
      <w:proofErr w:type="spellStart"/>
      <w:r w:rsidRPr="000B6ABE">
        <w:rPr>
          <w:rFonts w:ascii="Times New Roman" w:eastAsia="Times New Roman" w:hAnsi="Times New Roman" w:cs="Times New Roman"/>
          <w:sz w:val="24"/>
          <w:szCs w:val="24"/>
          <w:lang w:eastAsia="ru-RU"/>
        </w:rPr>
        <w:t>г.Вологды</w:t>
      </w:r>
      <w:proofErr w:type="spellEnd"/>
      <w:r w:rsidRPr="000B6ABE">
        <w:rPr>
          <w:rFonts w:ascii="Times New Roman" w:eastAsia="Times New Roman" w:hAnsi="Times New Roman" w:cs="Times New Roman"/>
          <w:sz w:val="24"/>
          <w:szCs w:val="24"/>
          <w:lang w:eastAsia="ru-RU"/>
        </w:rPr>
        <w:t xml:space="preserve"> осуществляют складирование ТКО в контейнеры на контейнерных площадках, в местах, определенных договором в соответствии со схемой обращения с отходами. На регионального оператора возложена обязанность принимать ТКО в объеме и в местах, определенных в договоре, и обеспечить их транспортирование в соответствии с установленной санитарными правилами периодичностью, то есть ежедневно от жилых зданий.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Согласно статье </w:t>
      </w:r>
      <w:hyperlink r:id="rId30" w:tooltip="Федеральный закон от 24.06.1998 N 89-ФЗ &gt; (ред. от 07.04.2020) &gt; " w:history="1">
        <w:r w:rsidRPr="000B6ABE">
          <w:rPr>
            <w:rFonts w:ascii="Times New Roman" w:eastAsia="Times New Roman" w:hAnsi="Times New Roman" w:cs="Times New Roman"/>
            <w:color w:val="0000FF"/>
            <w:sz w:val="24"/>
            <w:szCs w:val="24"/>
            <w:u w:val="single"/>
            <w:lang w:eastAsia="ru-RU"/>
          </w:rPr>
          <w:t xml:space="preserve">(с изм. и доп., вступ. в силу с 14.06.2020) &gt; Глава II. Полномочия Российской Федерации, субъектов Российской Федерации и органов местного самоуправления в области обращения с отходами &gt; Статья 8.1. Перераспределение полномочий между органами местного самоуправления и органами государственной власти субъекта Российской Федерации" </w:t>
        </w:r>
        <w:proofErr w:type="spellStart"/>
        <w:r w:rsidRPr="000B6ABE">
          <w:rPr>
            <w:rFonts w:ascii="Times New Roman" w:eastAsia="Times New Roman" w:hAnsi="Times New Roman" w:cs="Times New Roman"/>
            <w:color w:val="0000FF"/>
            <w:sz w:val="24"/>
            <w:szCs w:val="24"/>
            <w:u w:val="single"/>
            <w:lang w:eastAsia="ru-RU"/>
          </w:rPr>
          <w:t>target</w:t>
        </w:r>
        <w:proofErr w:type="spellEnd"/>
        <w:r w:rsidRPr="000B6ABE">
          <w:rPr>
            <w:rFonts w:ascii="Times New Roman" w:eastAsia="Times New Roman" w:hAnsi="Times New Roman" w:cs="Times New Roman"/>
            <w:color w:val="0000FF"/>
            <w:sz w:val="24"/>
            <w:szCs w:val="24"/>
            <w:u w:val="single"/>
            <w:lang w:eastAsia="ru-RU"/>
          </w:rPr>
          <w:t>="_</w:t>
        </w:r>
        <w:proofErr w:type="spellStart"/>
        <w:r w:rsidRPr="000B6ABE">
          <w:rPr>
            <w:rFonts w:ascii="Times New Roman" w:eastAsia="Times New Roman" w:hAnsi="Times New Roman" w:cs="Times New Roman"/>
            <w:color w:val="0000FF"/>
            <w:sz w:val="24"/>
            <w:szCs w:val="24"/>
            <w:u w:val="single"/>
            <w:lang w:eastAsia="ru-RU"/>
          </w:rPr>
          <w:t>blank</w:t>
        </w:r>
        <w:proofErr w:type="spellEnd"/>
        <w:r w:rsidRPr="000B6ABE">
          <w:rPr>
            <w:rFonts w:ascii="Times New Roman" w:eastAsia="Times New Roman" w:hAnsi="Times New Roman" w:cs="Times New Roman"/>
            <w:color w:val="0000FF"/>
            <w:sz w:val="24"/>
            <w:szCs w:val="24"/>
            <w:u w:val="single"/>
            <w:lang w:eastAsia="ru-RU"/>
          </w:rPr>
          <w:t>"&gt;8</w:t>
        </w:r>
      </w:hyperlink>
      <w:r w:rsidRPr="000B6ABE">
        <w:rPr>
          <w:rFonts w:ascii="Times New Roman" w:eastAsia="Times New Roman" w:hAnsi="Times New Roman" w:cs="Times New Roman"/>
          <w:sz w:val="24"/>
          <w:szCs w:val="24"/>
          <w:lang w:eastAsia="ru-RU"/>
        </w:rPr>
        <w:t xml:space="preserve"> Закона № 89-ФЗ, пункту 3 Правил № 1039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Из буквального содержания приведенной нормы не следует, что возложенная на органы местного самоуправления обязанность по созданию мест (площадок) накопления твердых коммунальных отходов включает в себя приобретение и установку ими контейнеров на контейнерных площадках.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Пункт 24 части 1 статьи </w:t>
      </w:r>
      <w:hyperlink r:id="rId31" w:tooltip="Федеральный закон от 06.10.2003 N 131-ФЗ &gt; (ред. от 23.05.2020) &gt; " w:history="1">
        <w:r w:rsidRPr="000B6ABE">
          <w:rPr>
            <w:rFonts w:ascii="Times New Roman" w:eastAsia="Times New Roman" w:hAnsi="Times New Roman" w:cs="Times New Roman"/>
            <w:color w:val="0000FF"/>
            <w:sz w:val="24"/>
            <w:szCs w:val="24"/>
            <w:u w:val="single"/>
            <w:lang w:eastAsia="ru-RU"/>
          </w:rPr>
          <w:t xml:space="preserve">Глава 3. Вопросы местного значения &gt; Статья 16.2. Вопросы местного значения внутригородского района" </w:t>
        </w:r>
        <w:proofErr w:type="spellStart"/>
        <w:r w:rsidRPr="000B6ABE">
          <w:rPr>
            <w:rFonts w:ascii="Times New Roman" w:eastAsia="Times New Roman" w:hAnsi="Times New Roman" w:cs="Times New Roman"/>
            <w:color w:val="0000FF"/>
            <w:sz w:val="24"/>
            <w:szCs w:val="24"/>
            <w:u w:val="single"/>
            <w:lang w:eastAsia="ru-RU"/>
          </w:rPr>
          <w:t>target</w:t>
        </w:r>
        <w:proofErr w:type="spellEnd"/>
        <w:r w:rsidRPr="000B6ABE">
          <w:rPr>
            <w:rFonts w:ascii="Times New Roman" w:eastAsia="Times New Roman" w:hAnsi="Times New Roman" w:cs="Times New Roman"/>
            <w:color w:val="0000FF"/>
            <w:sz w:val="24"/>
            <w:szCs w:val="24"/>
            <w:u w:val="single"/>
            <w:lang w:eastAsia="ru-RU"/>
          </w:rPr>
          <w:t>="_</w:t>
        </w:r>
        <w:proofErr w:type="spellStart"/>
        <w:r w:rsidRPr="000B6ABE">
          <w:rPr>
            <w:rFonts w:ascii="Times New Roman" w:eastAsia="Times New Roman" w:hAnsi="Times New Roman" w:cs="Times New Roman"/>
            <w:color w:val="0000FF"/>
            <w:sz w:val="24"/>
            <w:szCs w:val="24"/>
            <w:u w:val="single"/>
            <w:lang w:eastAsia="ru-RU"/>
          </w:rPr>
          <w:t>blank</w:t>
        </w:r>
        <w:proofErr w:type="spellEnd"/>
        <w:r w:rsidRPr="000B6ABE">
          <w:rPr>
            <w:rFonts w:ascii="Times New Roman" w:eastAsia="Times New Roman" w:hAnsi="Times New Roman" w:cs="Times New Roman"/>
            <w:color w:val="0000FF"/>
            <w:sz w:val="24"/>
            <w:szCs w:val="24"/>
            <w:u w:val="single"/>
            <w:lang w:eastAsia="ru-RU"/>
          </w:rPr>
          <w:t>"&gt;16</w:t>
        </w:r>
      </w:hyperlink>
      <w:r w:rsidRPr="000B6ABE">
        <w:rPr>
          <w:rFonts w:ascii="Times New Roman" w:eastAsia="Times New Roman" w:hAnsi="Times New Roman" w:cs="Times New Roman"/>
          <w:sz w:val="24"/>
          <w:szCs w:val="24"/>
          <w:lang w:eastAsia="ru-RU"/>
        </w:rPr>
        <w:t xml:space="preserve"> Федерального закона от 06.10.2003 № 131-ФЗ «Об общих принципах организации местного самоуправления в Российской Федерации» (далее – Закон № 131-ФЗ) относит к вопросам местного значения городского округа участие в организации деятельности по накоплению (в том числе раздельному накоплению) ТКО на территориях соответствующих муниципальных образований.</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Участие в организации деятельности по накоплению ТКО не предполагает безусловной обязанности органов местного самоуправления по приобретению и установке контейнеров на территории муниципального образования.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По общему правилу, установленному в пункте 1 статьи </w:t>
      </w:r>
      <w:hyperlink r:id="rId32" w:tgtFrame="_blank" w:tooltip="ГК РФ &gt;  Раздел II. Право собственности и другие вещные права &gt; Глава 13. Общие положения &gt; Статья 209. Содержание права собственности" w:history="1">
        <w:r w:rsidRPr="000B6ABE">
          <w:rPr>
            <w:rFonts w:ascii="Times New Roman" w:eastAsia="Times New Roman" w:hAnsi="Times New Roman" w:cs="Times New Roman"/>
            <w:color w:val="0000FF"/>
            <w:sz w:val="24"/>
            <w:szCs w:val="24"/>
            <w:u w:val="single"/>
            <w:lang w:eastAsia="ru-RU"/>
          </w:rPr>
          <w:t>209</w:t>
        </w:r>
      </w:hyperlink>
      <w:r w:rsidRPr="000B6ABE">
        <w:rPr>
          <w:rFonts w:ascii="Times New Roman" w:eastAsia="Times New Roman" w:hAnsi="Times New Roman" w:cs="Times New Roman"/>
          <w:sz w:val="24"/>
          <w:szCs w:val="24"/>
          <w:lang w:eastAsia="ru-RU"/>
        </w:rPr>
        <w:t xml:space="preserve">, статье </w:t>
      </w:r>
      <w:hyperlink r:id="rId33" w:tgtFrame="_blank" w:tooltip="ГК РФ &gt;  Раздел II. Право собственности и другие вещные права &gt; Глава 13. Общие положения &gt; Статья 210. Бремя содержания имущества" w:history="1">
        <w:r w:rsidRPr="000B6ABE">
          <w:rPr>
            <w:rFonts w:ascii="Times New Roman" w:eastAsia="Times New Roman" w:hAnsi="Times New Roman" w:cs="Times New Roman"/>
            <w:color w:val="0000FF"/>
            <w:sz w:val="24"/>
            <w:szCs w:val="24"/>
            <w:u w:val="single"/>
            <w:lang w:eastAsia="ru-RU"/>
          </w:rPr>
          <w:t>210</w:t>
        </w:r>
      </w:hyperlink>
      <w:r w:rsidRPr="000B6ABE">
        <w:rPr>
          <w:rFonts w:ascii="Times New Roman" w:eastAsia="Times New Roman" w:hAnsi="Times New Roman" w:cs="Times New Roman"/>
          <w:sz w:val="24"/>
          <w:szCs w:val="24"/>
          <w:lang w:eastAsia="ru-RU"/>
        </w:rPr>
        <w:t xml:space="preserve"> Гражданского кодекса Российской Федерации, собственнику принадлежат права владения, пользования </w:t>
      </w:r>
      <w:r w:rsidRPr="000B6ABE">
        <w:rPr>
          <w:rFonts w:ascii="Times New Roman" w:eastAsia="Times New Roman" w:hAnsi="Times New Roman" w:cs="Times New Roman"/>
          <w:sz w:val="24"/>
          <w:szCs w:val="24"/>
          <w:lang w:eastAsia="ru-RU"/>
        </w:rPr>
        <w:lastRenderedPageBreak/>
        <w:t xml:space="preserve">и распоряжения своим имуществом. Собственник несет бремя </w:t>
      </w:r>
      <w:proofErr w:type="gramStart"/>
      <w:r w:rsidRPr="000B6ABE">
        <w:rPr>
          <w:rFonts w:ascii="Times New Roman" w:eastAsia="Times New Roman" w:hAnsi="Times New Roman" w:cs="Times New Roman"/>
          <w:sz w:val="24"/>
          <w:szCs w:val="24"/>
          <w:lang w:eastAsia="ru-RU"/>
        </w:rPr>
        <w:t>содержания</w:t>
      </w:r>
      <w:proofErr w:type="gramEnd"/>
      <w:r w:rsidRPr="000B6ABE">
        <w:rPr>
          <w:rFonts w:ascii="Times New Roman" w:eastAsia="Times New Roman" w:hAnsi="Times New Roman" w:cs="Times New Roman"/>
          <w:sz w:val="24"/>
          <w:szCs w:val="24"/>
          <w:lang w:eastAsia="ru-RU"/>
        </w:rPr>
        <w:t xml:space="preserve"> принадлежащего ему имущества, если иное не предусмотрено законом или договором.</w:t>
      </w:r>
    </w:p>
    <w:p w:rsidR="000B6ABE" w:rsidRPr="000B6ABE" w:rsidRDefault="000B6ABE" w:rsidP="000B6ABE">
      <w:pPr>
        <w:spacing w:after="0" w:line="240" w:lineRule="auto"/>
        <w:rPr>
          <w:rFonts w:ascii="Times New Roman" w:eastAsia="Times New Roman" w:hAnsi="Times New Roman" w:cs="Times New Roman"/>
          <w:sz w:val="24"/>
          <w:szCs w:val="24"/>
          <w:lang w:eastAsia="ru-RU"/>
        </w:rPr>
      </w:pPr>
      <w:r w:rsidRPr="000B6ABE">
        <w:rPr>
          <w:rFonts w:ascii="Times New Roman" w:eastAsia="Times New Roman" w:hAnsi="Times New Roman" w:cs="Times New Roman"/>
          <w:noProof/>
          <w:color w:val="0000FF"/>
          <w:sz w:val="24"/>
          <w:szCs w:val="24"/>
          <w:lang w:eastAsia="ru-RU"/>
        </w:rPr>
        <w:drawing>
          <wp:inline distT="0" distB="0" distL="0" distR="0">
            <wp:extent cx="6934200" cy="859155"/>
            <wp:effectExtent l="0" t="0" r="0" b="0"/>
            <wp:docPr id="1" name="Рисунок 1" descr="https://avatars.mds.yandex.net/get-adfox-content/2462621/200730_adfox_1396390_3790770.94726871ff40e2c167fa06b558408fb5.gif/optimize.webp?webp=false">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adfox-content/2462621/200730_adfox_1396390_3790770.94726871ff40e2c167fa06b558408fb5.gif/optimize.webp?webp=false">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934200" cy="859155"/>
                    </a:xfrm>
                    <a:prstGeom prst="rect">
                      <a:avLst/>
                    </a:prstGeom>
                    <a:noFill/>
                    <a:ln>
                      <a:noFill/>
                    </a:ln>
                  </pic:spPr>
                </pic:pic>
              </a:graphicData>
            </a:graphic>
          </wp:inline>
        </w:drawing>
      </w:r>
    </w:p>
    <w:p w:rsidR="000B6ABE" w:rsidRPr="000B6ABE" w:rsidRDefault="000B6ABE" w:rsidP="000B6ABE">
      <w:pPr>
        <w:spacing w:after="240" w:line="240" w:lineRule="auto"/>
        <w:rPr>
          <w:rFonts w:ascii="Times New Roman" w:eastAsia="Times New Roman" w:hAnsi="Times New Roman" w:cs="Times New Roman"/>
          <w:sz w:val="24"/>
          <w:szCs w:val="24"/>
          <w:lang w:eastAsia="ru-RU"/>
        </w:rPr>
      </w:pPr>
      <w:r w:rsidRPr="000B6ABE">
        <w:rPr>
          <w:rFonts w:ascii="Times New Roman" w:eastAsia="Times New Roman" w:hAnsi="Times New Roman" w:cs="Times New Roman"/>
          <w:sz w:val="24"/>
          <w:szCs w:val="24"/>
          <w:lang w:eastAsia="ru-RU"/>
        </w:rPr>
        <w:br/>
        <w:t xml:space="preserve">Исходя из положений статьи </w:t>
      </w:r>
      <w:hyperlink r:id="rId36" w:tgtFrame="_blank" w:tooltip="ЖК РФ &gt;  Раздел II. Право собственности и другие вещные права на жилые помещения &gt; Глава 6. Общее имущество собственников помещений в многоквартирном доме. Общее собрание таких собственников &gt; Статья 36. Право собственности на общее имущество собственников пом" w:history="1">
        <w:r w:rsidRPr="000B6ABE">
          <w:rPr>
            <w:rFonts w:ascii="Times New Roman" w:eastAsia="Times New Roman" w:hAnsi="Times New Roman" w:cs="Times New Roman"/>
            <w:color w:val="0000FF"/>
            <w:sz w:val="24"/>
            <w:szCs w:val="24"/>
            <w:u w:val="single"/>
            <w:lang w:eastAsia="ru-RU"/>
          </w:rPr>
          <w:t>36</w:t>
        </w:r>
      </w:hyperlink>
      <w:r w:rsidRPr="000B6ABE">
        <w:rPr>
          <w:rFonts w:ascii="Times New Roman" w:eastAsia="Times New Roman" w:hAnsi="Times New Roman" w:cs="Times New Roman"/>
          <w:sz w:val="24"/>
          <w:szCs w:val="24"/>
          <w:lang w:eastAsia="ru-RU"/>
        </w:rPr>
        <w:t xml:space="preserve">, </w:t>
      </w:r>
      <w:hyperlink r:id="rId37" w:tgtFrame="_blank" w:tooltip="Земельный кодекс &gt;  Глава V.1. Предоставление земельных участков, находящихся в государственной или муниципальной собственности &gt; Статья 39.18. Особенности предоставления земельных участков, находящихся в государственной или муниципальной собственности, гражда" w:history="1">
        <w:r w:rsidRPr="000B6ABE">
          <w:rPr>
            <w:rFonts w:ascii="Times New Roman" w:eastAsia="Times New Roman" w:hAnsi="Times New Roman" w:cs="Times New Roman"/>
            <w:color w:val="0000FF"/>
            <w:sz w:val="24"/>
            <w:szCs w:val="24"/>
            <w:u w:val="single"/>
            <w:lang w:eastAsia="ru-RU"/>
          </w:rPr>
          <w:t>39</w:t>
        </w:r>
      </w:hyperlink>
      <w:r w:rsidRPr="000B6ABE">
        <w:rPr>
          <w:rFonts w:ascii="Times New Roman" w:eastAsia="Times New Roman" w:hAnsi="Times New Roman" w:cs="Times New Roman"/>
          <w:sz w:val="24"/>
          <w:szCs w:val="24"/>
          <w:lang w:eastAsia="ru-RU"/>
        </w:rPr>
        <w:t xml:space="preserve"> Жилищного кодекса Российской Федерации (далее – ЖК РФ), пунктов 2, 28 Правил содержания общего имущества в многоквартирном доме, утвержденных постановлением Правительства Российской Федерации от 13.08.2006 № 491 (далее – Правила №491), собственникам помещений в многоквартирном доме принадлежит на праве общей долевой собственности общее имущество в многоквартирном доме, собственники помещений в многоквартирном доме несут бремя расходов на содержание общего имущества в многоквартирном доме. В состав общего имущества включается в числе прочего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При этом в порядке пункта 1 Правил № 491 состав общего имущества определяется: а) собственниками помещений в многоквартирном доме (далее - собственники помещений) - в целях выполнения обязанности по содержанию общего имущества; б) органами государственной власти - в целях контроля за содержанием общего имущества; в) органами местного самоуправления - в целях подготовки и проведения открытого конкурса по отбору управляющей организации в соответствии с частью 4 статьи </w:t>
      </w:r>
      <w:hyperlink r:id="rId38" w:tgtFrame="_blank" w:tooltip="ЖК РФ &gt;  Раздел VIII. Управление многоквартирными домами &gt; Статья 161. Выбор способа управления многоквартирным домом. Общие требования к деятельности по управлению многоквартирным домом" w:history="1">
        <w:r w:rsidRPr="000B6ABE">
          <w:rPr>
            <w:rFonts w:ascii="Times New Roman" w:eastAsia="Times New Roman" w:hAnsi="Times New Roman" w:cs="Times New Roman"/>
            <w:color w:val="0000FF"/>
            <w:sz w:val="24"/>
            <w:szCs w:val="24"/>
            <w:u w:val="single"/>
            <w:lang w:eastAsia="ru-RU"/>
          </w:rPr>
          <w:t>161</w:t>
        </w:r>
      </w:hyperlink>
      <w:r w:rsidRPr="000B6ABE">
        <w:rPr>
          <w:rFonts w:ascii="Times New Roman" w:eastAsia="Times New Roman" w:hAnsi="Times New Roman" w:cs="Times New Roman"/>
          <w:sz w:val="24"/>
          <w:szCs w:val="24"/>
          <w:lang w:eastAsia="ru-RU"/>
        </w:rPr>
        <w:t xml:space="preserve"> Жилищного кодекса Российской Федерации. 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пунктом 1 части 2 статьи </w:t>
      </w:r>
      <w:hyperlink r:id="rId39" w:tgtFrame="_blank" w:tooltip="ЖК РФ &gt;  Раздел VI. Товарищество собственников жилья &gt; Глава 13. Создание и деятельность товарищества собственников жилья &gt; Статья 136. Создание и государственная регистрация товарищества собственников жилья" w:history="1">
        <w:r w:rsidRPr="000B6ABE">
          <w:rPr>
            <w:rFonts w:ascii="Times New Roman" w:eastAsia="Times New Roman" w:hAnsi="Times New Roman" w:cs="Times New Roman"/>
            <w:color w:val="0000FF"/>
            <w:sz w:val="24"/>
            <w:szCs w:val="24"/>
            <w:u w:val="single"/>
            <w:lang w:eastAsia="ru-RU"/>
          </w:rPr>
          <w:t>136</w:t>
        </w:r>
      </w:hyperlink>
      <w:r w:rsidRPr="000B6ABE">
        <w:rPr>
          <w:rFonts w:ascii="Times New Roman" w:eastAsia="Times New Roman" w:hAnsi="Times New Roman" w:cs="Times New Roman"/>
          <w:sz w:val="24"/>
          <w:szCs w:val="24"/>
          <w:lang w:eastAsia="ru-RU"/>
        </w:rPr>
        <w:t xml:space="preserve"> Жилищного кодекса Российской Федерации, может включаться общее имущество, в отношении которого принято решение, предусмотренное пунктом 3 части 2 статьи </w:t>
      </w:r>
      <w:hyperlink r:id="rId40" w:tgtFrame="_blank" w:tooltip="ЖК РФ &gt;  Раздел II. Право собственности и другие вещные права на жилые помещения &gt; Глава 6. Общее имущество собственников помещений в многоквартирном доме. Общее собрание таких собственников &gt; Статья 44. Общее собрание собственников помещений в многоквартирном" w:history="1">
        <w:r w:rsidRPr="000B6ABE">
          <w:rPr>
            <w:rFonts w:ascii="Times New Roman" w:eastAsia="Times New Roman" w:hAnsi="Times New Roman" w:cs="Times New Roman"/>
            <w:color w:val="0000FF"/>
            <w:sz w:val="24"/>
            <w:szCs w:val="24"/>
            <w:u w:val="single"/>
            <w:lang w:eastAsia="ru-RU"/>
          </w:rPr>
          <w:t>44</w:t>
        </w:r>
      </w:hyperlink>
      <w:r w:rsidRPr="000B6ABE">
        <w:rPr>
          <w:rFonts w:ascii="Times New Roman" w:eastAsia="Times New Roman" w:hAnsi="Times New Roman" w:cs="Times New Roman"/>
          <w:sz w:val="24"/>
          <w:szCs w:val="24"/>
          <w:lang w:eastAsia="ru-RU"/>
        </w:rPr>
        <w:t xml:space="preserve"> Жилищного кодекса Российской Федерации.</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Подпунктом «д(2)» пункта 11 Правил № 491, пунктом 26(1) Минимального перечня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утвержденного постановлением Правительства Российской Федерации от 03.04.2013 № 290, установлено, что содержание общего имущества в зависимости от состава общего имущества включает в себя работы по содержанию мест (площадок) накопления твердых коммунальных отходов в соответствии с установленными требованиями.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В пункте 3.7.1 Правил и норм технической эксплуатации жилищного фонда, утвержденных постановлением Госстроя РФ от 27.09.2003 № 170 (Зарегистрировано в Минюсте РФ 15.10.2003 № 5176), предусмотрено, что организации по обслуживанию жилищного фонда обязаны обеспечивать установку сборников для твердых отходов на обслуживаемой территории.</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lastRenderedPageBreak/>
        <w:t xml:space="preserve">Таким образом, бремя приобретения контейнеров может быть возложено на собственников помещений в многоквартирном доме при условии включения этого имущества в состав общего имущества в порядке, установленном жилищным законодательством.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Необходимо отметить, что согласно статье </w:t>
      </w:r>
      <w:hyperlink r:id="rId41" w:tooltip="Федеральный закон от 24.06.1998 N 89-ФЗ &gt; (ред. от 07.04.2020) &gt; " w:history="1">
        <w:r w:rsidRPr="000B6ABE">
          <w:rPr>
            <w:rFonts w:ascii="Times New Roman" w:eastAsia="Times New Roman" w:hAnsi="Times New Roman" w:cs="Times New Roman"/>
            <w:color w:val="0000FF"/>
            <w:sz w:val="24"/>
            <w:szCs w:val="24"/>
            <w:u w:val="single"/>
            <w:lang w:eastAsia="ru-RU"/>
          </w:rPr>
          <w:t xml:space="preserve">(с изм. и доп., вступ. в силу с 14.06.2020) &gt; Глава II. Полномочия Российской Федерации, субъектов Российской Федерации и органов местного самоуправления в области обращения с </w:t>
        </w:r>
        <w:proofErr w:type="gramStart"/>
        <w:r w:rsidRPr="000B6ABE">
          <w:rPr>
            <w:rFonts w:ascii="Times New Roman" w:eastAsia="Times New Roman" w:hAnsi="Times New Roman" w:cs="Times New Roman"/>
            <w:color w:val="0000FF"/>
            <w:sz w:val="24"/>
            <w:szCs w:val="24"/>
            <w:u w:val="single"/>
            <w:lang w:eastAsia="ru-RU"/>
          </w:rPr>
          <w:t>отходами &gt;</w:t>
        </w:r>
        <w:proofErr w:type="gramEnd"/>
        <w:r w:rsidRPr="000B6ABE">
          <w:rPr>
            <w:rFonts w:ascii="Times New Roman" w:eastAsia="Times New Roman" w:hAnsi="Times New Roman" w:cs="Times New Roman"/>
            <w:color w:val="0000FF"/>
            <w:sz w:val="24"/>
            <w:szCs w:val="24"/>
            <w:u w:val="single"/>
            <w:lang w:eastAsia="ru-RU"/>
          </w:rPr>
          <w:t xml:space="preserve"> Статья 6. Полномочия субъектов Российской Федерации в области обращения с отходами" </w:t>
        </w:r>
        <w:proofErr w:type="spellStart"/>
        <w:r w:rsidRPr="000B6ABE">
          <w:rPr>
            <w:rFonts w:ascii="Times New Roman" w:eastAsia="Times New Roman" w:hAnsi="Times New Roman" w:cs="Times New Roman"/>
            <w:color w:val="0000FF"/>
            <w:sz w:val="24"/>
            <w:szCs w:val="24"/>
            <w:u w:val="single"/>
            <w:lang w:eastAsia="ru-RU"/>
          </w:rPr>
          <w:t>target</w:t>
        </w:r>
        <w:proofErr w:type="spellEnd"/>
        <w:r w:rsidRPr="000B6ABE">
          <w:rPr>
            <w:rFonts w:ascii="Times New Roman" w:eastAsia="Times New Roman" w:hAnsi="Times New Roman" w:cs="Times New Roman"/>
            <w:color w:val="0000FF"/>
            <w:sz w:val="24"/>
            <w:szCs w:val="24"/>
            <w:u w:val="single"/>
            <w:lang w:eastAsia="ru-RU"/>
          </w:rPr>
          <w:t>="_</w:t>
        </w:r>
        <w:proofErr w:type="spellStart"/>
        <w:r w:rsidRPr="000B6ABE">
          <w:rPr>
            <w:rFonts w:ascii="Times New Roman" w:eastAsia="Times New Roman" w:hAnsi="Times New Roman" w:cs="Times New Roman"/>
            <w:color w:val="0000FF"/>
            <w:sz w:val="24"/>
            <w:szCs w:val="24"/>
            <w:u w:val="single"/>
            <w:lang w:eastAsia="ru-RU"/>
          </w:rPr>
          <w:t>blank</w:t>
        </w:r>
        <w:proofErr w:type="spellEnd"/>
        <w:r w:rsidRPr="000B6ABE">
          <w:rPr>
            <w:rFonts w:ascii="Times New Roman" w:eastAsia="Times New Roman" w:hAnsi="Times New Roman" w:cs="Times New Roman"/>
            <w:color w:val="0000FF"/>
            <w:sz w:val="24"/>
            <w:szCs w:val="24"/>
            <w:u w:val="single"/>
            <w:lang w:eastAsia="ru-RU"/>
          </w:rPr>
          <w:t>"&gt;6</w:t>
        </w:r>
      </w:hyperlink>
      <w:r w:rsidRPr="000B6ABE">
        <w:rPr>
          <w:rFonts w:ascii="Times New Roman" w:eastAsia="Times New Roman" w:hAnsi="Times New Roman" w:cs="Times New Roman"/>
          <w:sz w:val="24"/>
          <w:szCs w:val="24"/>
          <w:lang w:eastAsia="ru-RU"/>
        </w:rPr>
        <w:t xml:space="preserve"> Закона № 89-ФЗ, статье 2 Закона Вологодской области от 02.12.2008 № 1912-ОЗ «Об обращении с отходами производства и потребления на территории Вологодской области» (далее – Закон №1912-ОЗ) к полномочиям органов исполнительной государственной власти области относятся, в частности: принятие нормативных правовых актов, в том числе устанавливающих правила осуществления деятельности региональных операторов, контроль за их исполнением; разработка, утверждение и реализация региональной программы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утверждение порядка накопления твердых коммунальных отходов (в том числе их раздельного накопления); регулирование деятельности региональных операторов, за исключением установления порядка проведения конкурсного отбора региональных операторов; разработка и утверждение территориальной схемы обращения с отходами, в том числе с твердыми коммунальными отходами.</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Принятые во исполнение указанных норм постановление Правительства Вологодской области от 22.10.2018 № 941 «Об утверждении Региональной программы в области обращения с отходами, в том числе с твердыми коммунальными отходами», постановление Правительства Вологодской области от 10.07.2017 № 612 «Об утверждении Правил осуществления деятельности региональных операторов по обращению с твердыми коммунальными отходами на территории области», постановление Правительства Вологодской области от 03.09.2018 № 792 «Об утверждении Порядка накопления твердых коммунальных отходов (в том числе их раздельного накопления)» не распределяют бремя приобретения, установки и содержания контейнеров между участниками правоотношений в сфере обращения с ТКО.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Правила № 392 относят обустройство и оборудование мест (площадок) накопления твердых коммунальных отходов, установку мусоросборников к работам по созданию новых объектов благоустройства (их элементов) (пункт 3.3).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Согласно пункту 3.4 Правил № 392 содержание и уборку объектов благоустройства (их элементов), зданий (включая жилые дома), сооружений и земельных участков, на которых они расположены, обязаны осуществлять физические, юридические лица, которым объекты благоустройства (их элементы) здания (включая жилые дома), сооружения и (или) земельные участки, на которых они расположены, принадлежат на соответствующем праве,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Следовательно, обязанность по установке мусоросборников Правилами №392 возложена на лиц, которым контейнеры принадлежат, либо на лиц, которым принадлежат земельные </w:t>
      </w:r>
      <w:r w:rsidRPr="000B6ABE">
        <w:rPr>
          <w:rFonts w:ascii="Times New Roman" w:eastAsia="Times New Roman" w:hAnsi="Times New Roman" w:cs="Times New Roman"/>
          <w:sz w:val="24"/>
          <w:szCs w:val="24"/>
          <w:lang w:eastAsia="ru-RU"/>
        </w:rPr>
        <w:lastRenderedPageBreak/>
        <w:t xml:space="preserve">участки, на которых расположены контейнеры.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В рассматриваемом случае заявителем в материалы дела не представлено доказательств наличия права собственности каких-либо лиц на контейнеры или земельные участки по адресам, указанным в представлении прокурора, в том числе включения их в состав общего имущества МКД либо муниципальной собственности.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Из содержания информации о местах накопления отходов, представленной Департаментом ТЭК и ТР области, Администрацией </w:t>
      </w:r>
      <w:proofErr w:type="spellStart"/>
      <w:r w:rsidRPr="000B6ABE">
        <w:rPr>
          <w:rFonts w:ascii="Times New Roman" w:eastAsia="Times New Roman" w:hAnsi="Times New Roman" w:cs="Times New Roman"/>
          <w:sz w:val="24"/>
          <w:szCs w:val="24"/>
          <w:lang w:eastAsia="ru-RU"/>
        </w:rPr>
        <w:t>г.Вологды</w:t>
      </w:r>
      <w:proofErr w:type="spellEnd"/>
      <w:r w:rsidRPr="000B6ABE">
        <w:rPr>
          <w:rFonts w:ascii="Times New Roman" w:eastAsia="Times New Roman" w:hAnsi="Times New Roman" w:cs="Times New Roman"/>
          <w:sz w:val="24"/>
          <w:szCs w:val="24"/>
          <w:lang w:eastAsia="ru-RU"/>
        </w:rPr>
        <w:t>, усматривается, что спорные контейнерные площадки используются для накопления ТКО нескольких многоквартирных домов, при этом количество контейнеров, как правило, менее числа обслуживаемых МКД. По некоторым адресам (</w:t>
      </w:r>
      <w:proofErr w:type="spellStart"/>
      <w:r w:rsidRPr="000B6ABE">
        <w:rPr>
          <w:rFonts w:ascii="Times New Roman" w:eastAsia="Times New Roman" w:hAnsi="Times New Roman" w:cs="Times New Roman"/>
          <w:sz w:val="24"/>
          <w:szCs w:val="24"/>
          <w:lang w:eastAsia="ru-RU"/>
        </w:rPr>
        <w:t>ул.Карла</w:t>
      </w:r>
      <w:proofErr w:type="spellEnd"/>
      <w:r w:rsidRPr="000B6ABE">
        <w:rPr>
          <w:rFonts w:ascii="Times New Roman" w:eastAsia="Times New Roman" w:hAnsi="Times New Roman" w:cs="Times New Roman"/>
          <w:sz w:val="24"/>
          <w:szCs w:val="24"/>
          <w:lang w:eastAsia="ru-RU"/>
        </w:rPr>
        <w:t xml:space="preserve"> Маркса 15, 123, </w:t>
      </w:r>
      <w:proofErr w:type="spellStart"/>
      <w:r w:rsidRPr="000B6ABE">
        <w:rPr>
          <w:rFonts w:ascii="Times New Roman" w:eastAsia="Times New Roman" w:hAnsi="Times New Roman" w:cs="Times New Roman"/>
          <w:sz w:val="24"/>
          <w:szCs w:val="24"/>
          <w:lang w:eastAsia="ru-RU"/>
        </w:rPr>
        <w:t>ул.Чернышевского</w:t>
      </w:r>
      <w:proofErr w:type="spellEnd"/>
      <w:r w:rsidRPr="000B6ABE">
        <w:rPr>
          <w:rFonts w:ascii="Times New Roman" w:eastAsia="Times New Roman" w:hAnsi="Times New Roman" w:cs="Times New Roman"/>
          <w:sz w:val="24"/>
          <w:szCs w:val="24"/>
          <w:lang w:eastAsia="ru-RU"/>
        </w:rPr>
        <w:t xml:space="preserve"> 116А) информация о наличии в утвержденной схеме сведений о контейнерных площадках уполномоченными органами не представлена, отсутствует.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Вместе с тем, статья </w:t>
      </w:r>
      <w:hyperlink r:id="rId42" w:tooltip="Федеральный закон от 24.06.1998 N 89-ФЗ &gt; (ред. от 07.04.2020) &gt; " w:history="1">
        <w:r w:rsidRPr="000B6ABE">
          <w:rPr>
            <w:rFonts w:ascii="Times New Roman" w:eastAsia="Times New Roman" w:hAnsi="Times New Roman" w:cs="Times New Roman"/>
            <w:color w:val="0000FF"/>
            <w:sz w:val="24"/>
            <w:szCs w:val="24"/>
            <w:u w:val="single"/>
            <w:lang w:eastAsia="ru-RU"/>
          </w:rPr>
          <w:t xml:space="preserve">(с изм. и доп., вступ. в силу с 14.06.2020) &gt; Глава III. Общие требования к обращению с отходами &gt; Статья 13.4. Требования к местам (площадкам) накопления отходов" </w:t>
        </w:r>
        <w:proofErr w:type="spellStart"/>
        <w:r w:rsidRPr="000B6ABE">
          <w:rPr>
            <w:rFonts w:ascii="Times New Roman" w:eastAsia="Times New Roman" w:hAnsi="Times New Roman" w:cs="Times New Roman"/>
            <w:color w:val="0000FF"/>
            <w:sz w:val="24"/>
            <w:szCs w:val="24"/>
            <w:u w:val="single"/>
            <w:lang w:eastAsia="ru-RU"/>
          </w:rPr>
          <w:t>target</w:t>
        </w:r>
        <w:proofErr w:type="spellEnd"/>
        <w:r w:rsidRPr="000B6ABE">
          <w:rPr>
            <w:rFonts w:ascii="Times New Roman" w:eastAsia="Times New Roman" w:hAnsi="Times New Roman" w:cs="Times New Roman"/>
            <w:color w:val="0000FF"/>
            <w:sz w:val="24"/>
            <w:szCs w:val="24"/>
            <w:u w:val="single"/>
            <w:lang w:eastAsia="ru-RU"/>
          </w:rPr>
          <w:t>="_</w:t>
        </w:r>
        <w:proofErr w:type="spellStart"/>
        <w:r w:rsidRPr="000B6ABE">
          <w:rPr>
            <w:rFonts w:ascii="Times New Roman" w:eastAsia="Times New Roman" w:hAnsi="Times New Roman" w:cs="Times New Roman"/>
            <w:color w:val="0000FF"/>
            <w:sz w:val="24"/>
            <w:szCs w:val="24"/>
            <w:u w:val="single"/>
            <w:lang w:eastAsia="ru-RU"/>
          </w:rPr>
          <w:t>blank</w:t>
        </w:r>
        <w:proofErr w:type="spellEnd"/>
        <w:r w:rsidRPr="000B6ABE">
          <w:rPr>
            <w:rFonts w:ascii="Times New Roman" w:eastAsia="Times New Roman" w:hAnsi="Times New Roman" w:cs="Times New Roman"/>
            <w:color w:val="0000FF"/>
            <w:sz w:val="24"/>
            <w:szCs w:val="24"/>
            <w:u w:val="single"/>
            <w:lang w:eastAsia="ru-RU"/>
          </w:rPr>
          <w:t>"&gt;13.4</w:t>
        </w:r>
      </w:hyperlink>
      <w:r w:rsidRPr="000B6ABE">
        <w:rPr>
          <w:rFonts w:ascii="Times New Roman" w:eastAsia="Times New Roman" w:hAnsi="Times New Roman" w:cs="Times New Roman"/>
          <w:sz w:val="24"/>
          <w:szCs w:val="24"/>
          <w:lang w:eastAsia="ru-RU"/>
        </w:rPr>
        <w:t xml:space="preserve"> Закона № 89-ФЗ и Правила №1039 предусматривают создание и ведение реестра мест (площадок) накопления твердых коммунальных отходов (далее - реестр), который представляет собой базу данных о местах (площадках) накопления твердых коммунальных отходов и включает в числе прочего данные о технических характеристиках мест (площадок) накопления твердых коммунальных отходов (пункты 11, 15 названных Правил).</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В соответствии с пунктом 17 Правил № 1039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 Информация о размещенных и </w:t>
      </w:r>
      <w:proofErr w:type="gramStart"/>
      <w:r w:rsidRPr="000B6ABE">
        <w:rPr>
          <w:rFonts w:ascii="Times New Roman" w:eastAsia="Times New Roman" w:hAnsi="Times New Roman" w:cs="Times New Roman"/>
          <w:sz w:val="24"/>
          <w:szCs w:val="24"/>
          <w:lang w:eastAsia="ru-RU"/>
        </w:rPr>
        <w:t>планируемых к размещению контейнерах</w:t>
      </w:r>
      <w:proofErr w:type="gramEnd"/>
      <w:r w:rsidRPr="000B6ABE">
        <w:rPr>
          <w:rFonts w:ascii="Times New Roman" w:eastAsia="Times New Roman" w:hAnsi="Times New Roman" w:cs="Times New Roman"/>
          <w:sz w:val="24"/>
          <w:szCs w:val="24"/>
          <w:lang w:eastAsia="ru-RU"/>
        </w:rPr>
        <w:t xml:space="preserve">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 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Пунктом 9 Правил № 1156 предусмотрено, что в случае если в схеме обращения с отходами отсутствует информация о местах (площадках) накопления твердых коммунальных отходов, региональный оператор направляет информацию о выявленных местах (площадках) накопления твердых коммунальных отходов в орган исполнительной власти субъекта Российской Федерации, утвердивший схему обращения с отходами, для включения в нее сведений о местах (площадках) накопления твердых коммунальных отходов.</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В порядке пункта 13(1) Правил № 1156 региональный оператор ежегодно, не позднее 25 декабря года, предшествующего году фактического размещения контейнеров и бункеров, направляет в орган местного самоуправления, уполномоченный на ведение реестра мест (площадок) накопления твердых коммунальных отходов, сведения о количестве планируемых к размещению контейнеров и бункеров с указанием их объема и о местах (площадках) накопления твердых коммунальных отходов, на которых планируется разместить такие контейнеры и бункеры. Орган местного самоуправления, </w:t>
      </w:r>
      <w:r w:rsidRPr="000B6ABE">
        <w:rPr>
          <w:rFonts w:ascii="Times New Roman" w:eastAsia="Times New Roman" w:hAnsi="Times New Roman" w:cs="Times New Roman"/>
          <w:sz w:val="24"/>
          <w:szCs w:val="24"/>
          <w:lang w:eastAsia="ru-RU"/>
        </w:rPr>
        <w:lastRenderedPageBreak/>
        <w:t>уполномоченный на ведение реестра мест (площадок) накопления твердых коммунальных отходов, включает указанную информацию в реестр мест (площадок) накопления твердых коммунальных отходов в соответствии с Правилами №1039.</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В силу пункта 16 Правил № 1156 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В порядке пункта 17 Правил № 1156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 В этом случае региональный оператор вправе обратиться в суд с требованием о взыскании понесенных расходов.</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Пунктом 90 Основ ценообразования в области обращения с твердыми коммунальными отходами, утвержденных постановлением Правительства Российской Федерации от 30.05.2016 № 484, предусмотрено, что необходимая валовая выручка регионального оператора определяется в соответствии с методическими указаниями как сумма необходимой валовой выручки организаций, осуществляющих регулируемые виды деятельности в области обращения с твердыми коммунальными отходами, включая обработку твердых коммунальных отходов, в том числе собственная необходимая валовая выручка регионального оператора, относимая на такие виды деятельности, расходов на транспортирование твердых коммунальных отходов, а также расходов на приобретение контейнеров и бункеров для накопления твердых коммунальных отходов и их содержание, уборку мест погрузки твердых коммунальных отходов и расходов, связанных с предоставлением безотзывной банковской гарантии в обеспечение исполнения обязательств по соглашению об организации деятельности по обращению с твердыми коммунальными отходами, заключенному органом исполнительной власти субъекта Российской Федерации и региональным оператором.</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Расходы на приобретение контейнеров и бункеров и их содержание определяются в размере, не превышающем 1 процента необходимой валовой выручки регионального оператора на очередной период регулирования.</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lastRenderedPageBreak/>
        <w:t xml:space="preserve">Таким образом, действующим законодательством предусмотрено несение региональным оператором расходов на приобретение и содержание контейнеров на обслуживаемой территории. Определение количества необходимых для размещения контейнеров относится к исключительной компетенции регионального оператора, на него также возложена обязанность по выявлению мест накопления ТКО, не отраженных в схеме обращения с отходами. Кроме того, на регионального оператора возложена обязанность принимать меры по выявлению мест складирования ТКО с нарушением установленного порядка и ликвидации таких мест.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Суд считает неправомерными доводы заявителя о том, что функции регионального оператора ограничиваются погрузкой ТКО из контейнеров для дальнейшего их транспортирования и уборкой места погрузки, а при отсутствии контейнеров обязанность по транспортированию ТКО у регионального оператора не возникает.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Исходя из приведенного регулирования, в целях исполнения возложенной на регионального оператора по договору обязанности принимать ТКО в объеме и местах (на площадках) накопления и транспортировать их ежедневно от жилых зданий, региональный оператор обязан проводить мероприятия, направленные на установку необходимого для транспортирования отходов числа контейнеров, а при невозможности их установки изменить в договоре способ складирования ТКО, в том числе на предусмотренный подпунктом «в» пункта 10 Правил № 1156, в целях надлежащей очистки территории от ТКО в соответствии с требованиями санитарного и экологического законодательства, правил благоустройства.</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В соглашении об организации деятельности по обращению с твердыми коммунальными отходами в Восточной зоне Вологодской области от 10.04.2018 установлена обязанность ООО «</w:t>
      </w:r>
      <w:proofErr w:type="spellStart"/>
      <w:r w:rsidRPr="000B6ABE">
        <w:rPr>
          <w:rFonts w:ascii="Times New Roman" w:eastAsia="Times New Roman" w:hAnsi="Times New Roman" w:cs="Times New Roman"/>
          <w:sz w:val="24"/>
          <w:szCs w:val="24"/>
          <w:lang w:eastAsia="ru-RU"/>
        </w:rPr>
        <w:t>Аквалайн</w:t>
      </w:r>
      <w:proofErr w:type="spellEnd"/>
      <w:r w:rsidRPr="000B6ABE">
        <w:rPr>
          <w:rFonts w:ascii="Times New Roman" w:eastAsia="Times New Roman" w:hAnsi="Times New Roman" w:cs="Times New Roman"/>
          <w:sz w:val="24"/>
          <w:szCs w:val="24"/>
          <w:lang w:eastAsia="ru-RU"/>
        </w:rPr>
        <w:t xml:space="preserve">» взаимодействовать с органами местного самоуправления городских округов по вопросам реализации соглашения, территориальной схемы, в том числе по вопросам согласования мест размещения новых объектов обращения ТКО, использование которых предусмотрено территориальной схемой, создания новых и (или) содержания уже существующих контейнерных площадок, места расположения которых указаны в территориальной схеме, способа сбора ТКО в Восточной зоне Вологодской области. В случае обнаружения региональным оператором места складирования ТКО на земельном участке, не предназначенном для этих целей и не указанном в соглашении, ликвидация такого места несанкционированного размещения отходов осуществляется в соответствии с постановлением Правительства РФ № 1156. При этом региональный оператор вправе требовать от потребителей и операторов по обращению с ТКО надлежащего исполнения договоров на оказание услуг по обращению с ТКО, а также координировать деятельность лиц, осуществляющих деятельность в сфере обращения с ТКО в Восточной зоне Вологодской области.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В рассматриваемом случае заявителем не представлено доказательств принятия ООО «</w:t>
      </w:r>
      <w:proofErr w:type="spellStart"/>
      <w:r w:rsidRPr="000B6ABE">
        <w:rPr>
          <w:rFonts w:ascii="Times New Roman" w:eastAsia="Times New Roman" w:hAnsi="Times New Roman" w:cs="Times New Roman"/>
          <w:sz w:val="24"/>
          <w:szCs w:val="24"/>
          <w:lang w:eastAsia="ru-RU"/>
        </w:rPr>
        <w:t>Аквалайн</w:t>
      </w:r>
      <w:proofErr w:type="spellEnd"/>
      <w:r w:rsidRPr="000B6ABE">
        <w:rPr>
          <w:rFonts w:ascii="Times New Roman" w:eastAsia="Times New Roman" w:hAnsi="Times New Roman" w:cs="Times New Roman"/>
          <w:sz w:val="24"/>
          <w:szCs w:val="24"/>
          <w:lang w:eastAsia="ru-RU"/>
        </w:rPr>
        <w:t xml:space="preserve">» каких-либо мер в целях надлежащего исполнения возложенных на него обязанностей регионального оператора в сфере обращения ТКО в целях надлежащей очистки территории муниципального образования «Город Вологда» от ТКО по фактам, изложенным в оспариваемом представлении прокурора.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В связи с этим требование прокурора к обществу принять конкретные меры по устранению допущенных нарушений закона в части необеспечения территории </w:t>
      </w:r>
      <w:proofErr w:type="spellStart"/>
      <w:r w:rsidRPr="000B6ABE">
        <w:rPr>
          <w:rFonts w:ascii="Times New Roman" w:eastAsia="Times New Roman" w:hAnsi="Times New Roman" w:cs="Times New Roman"/>
          <w:sz w:val="24"/>
          <w:szCs w:val="24"/>
          <w:lang w:eastAsia="ru-RU"/>
        </w:rPr>
        <w:t>г.Вологды</w:t>
      </w:r>
      <w:proofErr w:type="spellEnd"/>
      <w:r w:rsidRPr="000B6ABE">
        <w:rPr>
          <w:rFonts w:ascii="Times New Roman" w:eastAsia="Times New Roman" w:hAnsi="Times New Roman" w:cs="Times New Roman"/>
          <w:sz w:val="24"/>
          <w:szCs w:val="24"/>
          <w:lang w:eastAsia="ru-RU"/>
        </w:rPr>
        <w:t xml:space="preserve"> необходимым количеством контейнеров (бункеров), которое привело к стихийному захламлению контейнерных площадок твердыми коммунальными отходами, нарушению прав граждан на благоприятную окружающую среду, причин и условий им </w:t>
      </w:r>
      <w:r w:rsidRPr="000B6ABE">
        <w:rPr>
          <w:rFonts w:ascii="Times New Roman" w:eastAsia="Times New Roman" w:hAnsi="Times New Roman" w:cs="Times New Roman"/>
          <w:sz w:val="24"/>
          <w:szCs w:val="24"/>
          <w:lang w:eastAsia="ru-RU"/>
        </w:rPr>
        <w:lastRenderedPageBreak/>
        <w:t xml:space="preserve">способствующих, является законным и обоснованным.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С учетом изложенного, оснований для признания судом недействительным представления прокуратуры не имеется, требования ООО «</w:t>
      </w:r>
      <w:proofErr w:type="spellStart"/>
      <w:r w:rsidRPr="000B6ABE">
        <w:rPr>
          <w:rFonts w:ascii="Times New Roman" w:eastAsia="Times New Roman" w:hAnsi="Times New Roman" w:cs="Times New Roman"/>
          <w:sz w:val="24"/>
          <w:szCs w:val="24"/>
          <w:lang w:eastAsia="ru-RU"/>
        </w:rPr>
        <w:t>АкваЛайн</w:t>
      </w:r>
      <w:proofErr w:type="spellEnd"/>
      <w:r w:rsidRPr="000B6ABE">
        <w:rPr>
          <w:rFonts w:ascii="Times New Roman" w:eastAsia="Times New Roman" w:hAnsi="Times New Roman" w:cs="Times New Roman"/>
          <w:sz w:val="24"/>
          <w:szCs w:val="24"/>
          <w:lang w:eastAsia="ru-RU"/>
        </w:rPr>
        <w:t xml:space="preserve">» не подлежат удовлетворению.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В соответствии с частью 1 статьи </w:t>
      </w:r>
      <w:hyperlink r:id="rId43" w:tgtFrame="_blank" w:tooltip="АПК РФ &gt;  Раздел I. Общие положения &gt; Глава 9. Судебные расходы &gt; Статья 110. Распределение судебных расходов между лицами, участвующими в деле" w:history="1">
        <w:r w:rsidRPr="000B6ABE">
          <w:rPr>
            <w:rFonts w:ascii="Times New Roman" w:eastAsia="Times New Roman" w:hAnsi="Times New Roman" w:cs="Times New Roman"/>
            <w:color w:val="0000FF"/>
            <w:sz w:val="24"/>
            <w:szCs w:val="24"/>
            <w:u w:val="single"/>
            <w:lang w:eastAsia="ru-RU"/>
          </w:rPr>
          <w:t>110 АПК РФ</w:t>
        </w:r>
      </w:hyperlink>
      <w:r w:rsidRPr="000B6ABE">
        <w:rPr>
          <w:rFonts w:ascii="Times New Roman" w:eastAsia="Times New Roman" w:hAnsi="Times New Roman" w:cs="Times New Roman"/>
          <w:sz w:val="24"/>
          <w:szCs w:val="24"/>
          <w:lang w:eastAsia="ru-RU"/>
        </w:rPr>
        <w:t xml:space="preserve"> расходы по уплате государственной пошлины в сумме 3000 руб., перечисленной заявителем платежным поручением от 21.02.2019 № 324 при обращении в суд, подлежат отнесению на заявителя.</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Руководствуясь статьями </w:t>
      </w:r>
      <w:hyperlink r:id="rId44" w:tgtFrame="_blank" w:tooltip="АПК РФ &gt;  Раздел II. Производство в арбитражном суде первой инстанции. Исковое производство &gt; Глава 20. Решение арбитражного суда &gt; Статья 167. Принятие решения" w:history="1">
        <w:r w:rsidRPr="000B6ABE">
          <w:rPr>
            <w:rFonts w:ascii="Times New Roman" w:eastAsia="Times New Roman" w:hAnsi="Times New Roman" w:cs="Times New Roman"/>
            <w:color w:val="0000FF"/>
            <w:sz w:val="24"/>
            <w:szCs w:val="24"/>
            <w:u w:val="single"/>
            <w:lang w:eastAsia="ru-RU"/>
          </w:rPr>
          <w:t>167</w:t>
        </w:r>
      </w:hyperlink>
      <w:r w:rsidRPr="000B6ABE">
        <w:rPr>
          <w:rFonts w:ascii="Times New Roman" w:eastAsia="Times New Roman" w:hAnsi="Times New Roman" w:cs="Times New Roman"/>
          <w:sz w:val="24"/>
          <w:szCs w:val="24"/>
          <w:lang w:eastAsia="ru-RU"/>
        </w:rPr>
        <w:t xml:space="preserve"> – </w:t>
      </w:r>
      <w:hyperlink r:id="rId45" w:tgtFrame="_blank" w:tooltip="АПК РФ &gt;  Раздел II. Производство в арбитражном суде первой инстанции. Исковое производство &gt; Глава 20. Решение арбитражного суда &gt; Статья 170. Содержание решения" w:history="1">
        <w:r w:rsidRPr="000B6ABE">
          <w:rPr>
            <w:rFonts w:ascii="Times New Roman" w:eastAsia="Times New Roman" w:hAnsi="Times New Roman" w:cs="Times New Roman"/>
            <w:color w:val="0000FF"/>
            <w:sz w:val="24"/>
            <w:szCs w:val="24"/>
            <w:u w:val="single"/>
            <w:lang w:eastAsia="ru-RU"/>
          </w:rPr>
          <w:t>170</w:t>
        </w:r>
      </w:hyperlink>
      <w:r w:rsidRPr="000B6ABE">
        <w:rPr>
          <w:rFonts w:ascii="Times New Roman" w:eastAsia="Times New Roman" w:hAnsi="Times New Roman" w:cs="Times New Roman"/>
          <w:sz w:val="24"/>
          <w:szCs w:val="24"/>
          <w:lang w:eastAsia="ru-RU"/>
        </w:rPr>
        <w:t xml:space="preserve">, </w:t>
      </w:r>
      <w:hyperlink r:id="rId46" w:tgtFrame="_blank" w:tooltip="АПК РФ &gt;  Раздел III. Производство в арбитражном суде первой инстанции по делам, возникающим из административных и иных публичных правоотношений &gt; Глава 24. Рассмотрение дел об оспаривании ненормативных правовых актов, решений и действий (бездействия) государс" w:history="1">
        <w:r w:rsidRPr="000B6ABE">
          <w:rPr>
            <w:rFonts w:ascii="Times New Roman" w:eastAsia="Times New Roman" w:hAnsi="Times New Roman" w:cs="Times New Roman"/>
            <w:color w:val="0000FF"/>
            <w:sz w:val="24"/>
            <w:szCs w:val="24"/>
            <w:u w:val="single"/>
            <w:lang w:eastAsia="ru-RU"/>
          </w:rPr>
          <w:t>201</w:t>
        </w:r>
      </w:hyperlink>
      <w:r w:rsidRPr="000B6ABE">
        <w:rPr>
          <w:rFonts w:ascii="Times New Roman" w:eastAsia="Times New Roman" w:hAnsi="Times New Roman" w:cs="Times New Roman"/>
          <w:sz w:val="24"/>
          <w:szCs w:val="24"/>
          <w:lang w:eastAsia="ru-RU"/>
        </w:rPr>
        <w:t xml:space="preserve">, </w:t>
      </w:r>
      <w:hyperlink r:id="rId47" w:tgtFrame="_blank" w:tooltip="АПК РФ &gt;  Раздел I. Общие положения &gt; Глава 9. Судебные расходы &gt; Статья 110. Распределение судебных расходов между лицами, участвующими в деле" w:history="1">
        <w:r w:rsidRPr="000B6ABE">
          <w:rPr>
            <w:rFonts w:ascii="Times New Roman" w:eastAsia="Times New Roman" w:hAnsi="Times New Roman" w:cs="Times New Roman"/>
            <w:color w:val="0000FF"/>
            <w:sz w:val="24"/>
            <w:szCs w:val="24"/>
            <w:u w:val="single"/>
            <w:lang w:eastAsia="ru-RU"/>
          </w:rPr>
          <w:t>110</w:t>
        </w:r>
      </w:hyperlink>
      <w:r w:rsidRPr="000B6ABE">
        <w:rPr>
          <w:rFonts w:ascii="Times New Roman" w:eastAsia="Times New Roman" w:hAnsi="Times New Roman" w:cs="Times New Roman"/>
          <w:sz w:val="24"/>
          <w:szCs w:val="24"/>
          <w:lang w:eastAsia="ru-RU"/>
        </w:rPr>
        <w:t xml:space="preserve"> Арбитражного процессуального кодекса Российской Федерации, Арбитражный суд Вологодской области </w:t>
      </w:r>
    </w:p>
    <w:p w:rsidR="000B6ABE" w:rsidRPr="000B6ABE" w:rsidRDefault="000B6ABE" w:rsidP="000B6ABE">
      <w:pPr>
        <w:spacing w:after="0" w:line="240" w:lineRule="auto"/>
        <w:jc w:val="center"/>
        <w:rPr>
          <w:rFonts w:ascii="Times New Roman" w:eastAsia="Times New Roman" w:hAnsi="Times New Roman" w:cs="Times New Roman"/>
          <w:sz w:val="24"/>
          <w:szCs w:val="24"/>
          <w:lang w:eastAsia="ru-RU"/>
        </w:rPr>
      </w:pPr>
      <w:r w:rsidRPr="000B6ABE">
        <w:rPr>
          <w:rFonts w:ascii="Times New Roman" w:eastAsia="Times New Roman" w:hAnsi="Times New Roman" w:cs="Times New Roman"/>
          <w:b/>
          <w:bCs/>
          <w:sz w:val="24"/>
          <w:szCs w:val="24"/>
          <w:lang w:eastAsia="ru-RU"/>
        </w:rPr>
        <w:t>р е ш и л:</w:t>
      </w:r>
    </w:p>
    <w:p w:rsidR="00305346" w:rsidRDefault="000B6ABE" w:rsidP="000B6ABE">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отказать в удовлетворении требований общества с ограниченной ответственностью «</w:t>
      </w:r>
      <w:proofErr w:type="spellStart"/>
      <w:r w:rsidRPr="000B6ABE">
        <w:rPr>
          <w:rFonts w:ascii="Times New Roman" w:eastAsia="Times New Roman" w:hAnsi="Times New Roman" w:cs="Times New Roman"/>
          <w:sz w:val="24"/>
          <w:szCs w:val="24"/>
          <w:lang w:eastAsia="ru-RU"/>
        </w:rPr>
        <w:t>АкваЛайн</w:t>
      </w:r>
      <w:proofErr w:type="spellEnd"/>
      <w:r w:rsidRPr="000B6ABE">
        <w:rPr>
          <w:rFonts w:ascii="Times New Roman" w:eastAsia="Times New Roman" w:hAnsi="Times New Roman" w:cs="Times New Roman"/>
          <w:sz w:val="24"/>
          <w:szCs w:val="24"/>
          <w:lang w:eastAsia="ru-RU"/>
        </w:rPr>
        <w:t xml:space="preserve">» (место нахождения: Вологодская область, город Вологда, улица </w:t>
      </w:r>
      <w:proofErr w:type="spellStart"/>
      <w:r w:rsidRPr="000B6ABE">
        <w:rPr>
          <w:rFonts w:ascii="Times New Roman" w:eastAsia="Times New Roman" w:hAnsi="Times New Roman" w:cs="Times New Roman"/>
          <w:sz w:val="24"/>
          <w:szCs w:val="24"/>
          <w:lang w:eastAsia="ru-RU"/>
        </w:rPr>
        <w:t>Козлёнская</w:t>
      </w:r>
      <w:proofErr w:type="spellEnd"/>
      <w:r w:rsidRPr="000B6ABE">
        <w:rPr>
          <w:rFonts w:ascii="Times New Roman" w:eastAsia="Times New Roman" w:hAnsi="Times New Roman" w:cs="Times New Roman"/>
          <w:sz w:val="24"/>
          <w:szCs w:val="24"/>
          <w:lang w:eastAsia="ru-RU"/>
        </w:rPr>
        <w:t xml:space="preserve">, дом 119А, офис 401; основной государственный регистрационный номер 1123536001357) о признании частично недействительным представления прокуратуры города Вологды Вологодской области от 19.02.2019 №07-19-2019. </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Решение суда может быть обжаловано в Четырнадцатый арбитражный апелляционный суд в течение месяца после его принятия.</w:t>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r>
      <w:r w:rsidRPr="000B6ABE">
        <w:rPr>
          <w:rFonts w:ascii="Times New Roman" w:eastAsia="Times New Roman" w:hAnsi="Times New Roman" w:cs="Times New Roman"/>
          <w:sz w:val="24"/>
          <w:szCs w:val="24"/>
          <w:lang w:eastAsia="ru-RU"/>
        </w:rPr>
        <w:br/>
        <w:t xml:space="preserve">Судья </w:t>
      </w:r>
      <w:proofErr w:type="spellStart"/>
      <w:r w:rsidRPr="000B6ABE">
        <w:rPr>
          <w:rFonts w:ascii="Times New Roman" w:eastAsia="Times New Roman" w:hAnsi="Times New Roman" w:cs="Times New Roman"/>
          <w:sz w:val="24"/>
          <w:szCs w:val="24"/>
          <w:lang w:eastAsia="ru-RU"/>
        </w:rPr>
        <w:t>А.Е.Мамонова</w:t>
      </w:r>
      <w:proofErr w:type="spellEnd"/>
    </w:p>
    <w:sectPr w:rsidR="00305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BE"/>
    <w:rsid w:val="000B6ABE"/>
    <w:rsid w:val="00305346"/>
    <w:rsid w:val="00F61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8460A-3C52-4636-A27B-76EFD26D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6A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07961">
      <w:bodyDiv w:val="1"/>
      <w:marLeft w:val="0"/>
      <w:marRight w:val="0"/>
      <w:marTop w:val="0"/>
      <w:marBottom w:val="0"/>
      <w:divBdr>
        <w:top w:val="none" w:sz="0" w:space="0" w:color="auto"/>
        <w:left w:val="none" w:sz="0" w:space="0" w:color="auto"/>
        <w:bottom w:val="none" w:sz="0" w:space="0" w:color="auto"/>
        <w:right w:val="none" w:sz="0" w:space="0" w:color="auto"/>
      </w:divBdr>
      <w:divsChild>
        <w:div w:id="349333801">
          <w:marLeft w:val="0"/>
          <w:marRight w:val="0"/>
          <w:marTop w:val="0"/>
          <w:marBottom w:val="0"/>
          <w:divBdr>
            <w:top w:val="none" w:sz="0" w:space="0" w:color="auto"/>
            <w:left w:val="none" w:sz="0" w:space="0" w:color="auto"/>
            <w:bottom w:val="none" w:sz="0" w:space="0" w:color="auto"/>
            <w:right w:val="none" w:sz="0" w:space="0" w:color="auto"/>
          </w:divBdr>
          <w:divsChild>
            <w:div w:id="106123590">
              <w:marLeft w:val="0"/>
              <w:marRight w:val="0"/>
              <w:marTop w:val="0"/>
              <w:marBottom w:val="0"/>
              <w:divBdr>
                <w:top w:val="none" w:sz="0" w:space="0" w:color="auto"/>
                <w:left w:val="none" w:sz="0" w:space="0" w:color="auto"/>
                <w:bottom w:val="none" w:sz="0" w:space="0" w:color="auto"/>
                <w:right w:val="none" w:sz="0" w:space="0" w:color="auto"/>
              </w:divBdr>
            </w:div>
          </w:divsChild>
        </w:div>
        <w:div w:id="1562521082">
          <w:marLeft w:val="0"/>
          <w:marRight w:val="0"/>
          <w:marTop w:val="0"/>
          <w:marBottom w:val="0"/>
          <w:divBdr>
            <w:top w:val="none" w:sz="0" w:space="0" w:color="auto"/>
            <w:left w:val="none" w:sz="0" w:space="0" w:color="auto"/>
            <w:bottom w:val="none" w:sz="0" w:space="0" w:color="auto"/>
            <w:right w:val="none" w:sz="0" w:space="0" w:color="auto"/>
          </w:divBdr>
          <w:divsChild>
            <w:div w:id="1743407965">
              <w:marLeft w:val="0"/>
              <w:marRight w:val="0"/>
              <w:marTop w:val="0"/>
              <w:marBottom w:val="0"/>
              <w:divBdr>
                <w:top w:val="none" w:sz="0" w:space="0" w:color="auto"/>
                <w:left w:val="none" w:sz="0" w:space="0" w:color="auto"/>
                <w:bottom w:val="none" w:sz="0" w:space="0" w:color="auto"/>
                <w:right w:val="none" w:sz="0" w:space="0" w:color="auto"/>
              </w:divBdr>
            </w:div>
          </w:divsChild>
        </w:div>
        <w:div w:id="1041127384">
          <w:marLeft w:val="0"/>
          <w:marRight w:val="0"/>
          <w:marTop w:val="0"/>
          <w:marBottom w:val="0"/>
          <w:divBdr>
            <w:top w:val="none" w:sz="0" w:space="0" w:color="auto"/>
            <w:left w:val="none" w:sz="0" w:space="0" w:color="auto"/>
            <w:bottom w:val="none" w:sz="0" w:space="0" w:color="auto"/>
            <w:right w:val="none" w:sz="0" w:space="0" w:color="auto"/>
          </w:divBdr>
          <w:divsChild>
            <w:div w:id="1609964768">
              <w:marLeft w:val="0"/>
              <w:marRight w:val="0"/>
              <w:marTop w:val="0"/>
              <w:marBottom w:val="0"/>
              <w:divBdr>
                <w:top w:val="none" w:sz="0" w:space="0" w:color="auto"/>
                <w:left w:val="none" w:sz="0" w:space="0" w:color="auto"/>
                <w:bottom w:val="none" w:sz="0" w:space="0" w:color="auto"/>
                <w:right w:val="none" w:sz="0" w:space="0" w:color="auto"/>
              </w:divBdr>
            </w:div>
          </w:divsChild>
        </w:div>
        <w:div w:id="1744334318">
          <w:marLeft w:val="0"/>
          <w:marRight w:val="0"/>
          <w:marTop w:val="0"/>
          <w:marBottom w:val="0"/>
          <w:divBdr>
            <w:top w:val="none" w:sz="0" w:space="0" w:color="auto"/>
            <w:left w:val="none" w:sz="0" w:space="0" w:color="auto"/>
            <w:bottom w:val="none" w:sz="0" w:space="0" w:color="auto"/>
            <w:right w:val="none" w:sz="0" w:space="0" w:color="auto"/>
          </w:divBdr>
          <w:divsChild>
            <w:div w:id="164519074">
              <w:marLeft w:val="0"/>
              <w:marRight w:val="0"/>
              <w:marTop w:val="0"/>
              <w:marBottom w:val="0"/>
              <w:divBdr>
                <w:top w:val="none" w:sz="0" w:space="0" w:color="auto"/>
                <w:left w:val="none" w:sz="0" w:space="0" w:color="auto"/>
                <w:bottom w:val="none" w:sz="0" w:space="0" w:color="auto"/>
                <w:right w:val="none" w:sz="0" w:space="0" w:color="auto"/>
              </w:divBdr>
            </w:div>
          </w:divsChild>
        </w:div>
        <w:div w:id="1097561328">
          <w:marLeft w:val="0"/>
          <w:marRight w:val="0"/>
          <w:marTop w:val="0"/>
          <w:marBottom w:val="0"/>
          <w:divBdr>
            <w:top w:val="none" w:sz="0" w:space="0" w:color="auto"/>
            <w:left w:val="none" w:sz="0" w:space="0" w:color="auto"/>
            <w:bottom w:val="none" w:sz="0" w:space="0" w:color="auto"/>
            <w:right w:val="none" w:sz="0" w:space="0" w:color="auto"/>
          </w:divBdr>
          <w:divsChild>
            <w:div w:id="15961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zakon-rf-ot-17011992-n-2202-1-o/razdel-iii/glava-1_1/statia-24/" TargetMode="External"/><Relationship Id="rId18" Type="http://schemas.openxmlformats.org/officeDocument/2006/relationships/hyperlink" Target="https://sudact.ru/law/zakon-rf-ot-17011992-n-2202-1-o/razdel-iii/glava-1_1/statia-24/" TargetMode="External"/><Relationship Id="rId26" Type="http://schemas.openxmlformats.org/officeDocument/2006/relationships/hyperlink" Target="https://sudact.ru/law/federalnyi-zakon-ot-24061998-n-89-fz-ob/glava-iii/statia-13/" TargetMode="External"/><Relationship Id="rId39" Type="http://schemas.openxmlformats.org/officeDocument/2006/relationships/hyperlink" Target="https://sudact.ru/law/zhk-rf/razdel-vi/glava-13/statia-136/" TargetMode="External"/><Relationship Id="rId3" Type="http://schemas.openxmlformats.org/officeDocument/2006/relationships/webSettings" Target="webSettings.xml"/><Relationship Id="rId21" Type="http://schemas.openxmlformats.org/officeDocument/2006/relationships/hyperlink" Target="https://sudact.ru/law/federalnyi-zakon-ot-24061998-n-89-fz-ob/glava-i/statia-1/" TargetMode="External"/><Relationship Id="rId34" Type="http://schemas.openxmlformats.org/officeDocument/2006/relationships/hyperlink" Target="https://ads.adfox.ru/317061/goLink?ad-session-id=8675611596425375713&amp;hash=44178fd72ef2eb77&amp;sj=XSd2ZVJK-x0wK8cx782ILslAw4Qn1n2CtyjEMFu8aAXIYjK4FGqiP2ZE7F4dopqM2yxpT505yGF5mWlnAYkcBKm99wTTnCt_i8ovKxZtSg%3D%3D&amp;rand=csglfyk&amp;rqs=JpUrEq1HWBrXhCdfzThxVHrFDzv7IX-Q&amp;pr=byyyvgv&amp;p1=cltff&amp;ytt=424411492517909&amp;p5=ihrqw&amp;ybv=0.1796&amp;p2=gxcq&amp;ylv=0.1797&amp;pf=https%3A%2F%2Flogin.consultant.ru%2Fdemo-access%2F%3Futm_campaign%3Ddemo_access%26utm_source%3Dsudactru%26utm_medium%3Dbanner%26utm_content%3Dregistration%26utm_term%3Dinsidetext" TargetMode="External"/><Relationship Id="rId42" Type="http://schemas.openxmlformats.org/officeDocument/2006/relationships/hyperlink" Target="https://sudact.ru/law/federalnyi-zakon-ot-24061998-n-89-fz-ob/glava-iii/statia-13.4/" TargetMode="External"/><Relationship Id="rId47" Type="http://schemas.openxmlformats.org/officeDocument/2006/relationships/hyperlink" Target="https://sudact.ru/law/apk-rf/razdel-i/glava-9/statia-110/" TargetMode="External"/><Relationship Id="rId7" Type="http://schemas.openxmlformats.org/officeDocument/2006/relationships/hyperlink" Target="https://sudact.ru/law/federalnyi-zakon-ot-24061998-n-89-fz-ob/glava-v.1/statia-24.6/" TargetMode="External"/><Relationship Id="rId12" Type="http://schemas.openxmlformats.org/officeDocument/2006/relationships/hyperlink" Target="https://sudact.ru/law/zakon-rf-ot-17011992-n-2202-1-o/razdel-iii/glava-1_1/statia-21/" TargetMode="External"/><Relationship Id="rId17" Type="http://schemas.openxmlformats.org/officeDocument/2006/relationships/hyperlink" Target="https://sudact.ru/law/zakon-rf-ot-17011992-n-2202-1-o/razdel-iii/glava-1_1/statia-22/" TargetMode="External"/><Relationship Id="rId25" Type="http://schemas.openxmlformats.org/officeDocument/2006/relationships/hyperlink" Target="https://sudact.ru/law/federalnyi-zakon-ot-24061998-n-89-fz-ob/glava-v.1/statia-24.7/" TargetMode="External"/><Relationship Id="rId33" Type="http://schemas.openxmlformats.org/officeDocument/2006/relationships/hyperlink" Target="https://sudact.ru/law/gk-rf-chast1/razdel-ii/glava-13/statia-210/" TargetMode="External"/><Relationship Id="rId38" Type="http://schemas.openxmlformats.org/officeDocument/2006/relationships/hyperlink" Target="https://sudact.ru/law/zhk-rf/razdel-viii/statia-161/" TargetMode="External"/><Relationship Id="rId46" Type="http://schemas.openxmlformats.org/officeDocument/2006/relationships/hyperlink" Target="https://sudact.ru/law/apk-rf/razdel-iii/glava-24/statia-201/" TargetMode="External"/><Relationship Id="rId2" Type="http://schemas.openxmlformats.org/officeDocument/2006/relationships/settings" Target="settings.xml"/><Relationship Id="rId16" Type="http://schemas.openxmlformats.org/officeDocument/2006/relationships/hyperlink" Target="https://sudact.ru/law/zakon-rf-ot-17011992-n-2202-1-o/razdel-iii/glava-1_1/statia-21/" TargetMode="External"/><Relationship Id="rId20" Type="http://schemas.openxmlformats.org/officeDocument/2006/relationships/hyperlink" Target="https://sudact.ru/law/federalnyi-zakon-ot-24061998-n-89-fz-ob/glava-i/statia-2/" TargetMode="External"/><Relationship Id="rId29" Type="http://schemas.openxmlformats.org/officeDocument/2006/relationships/hyperlink" Target="https://sudact.ru/law/federalnyi-zakon-ot-24041995-n-52-fz-o/glava-iii/statia-22/" TargetMode="External"/><Relationship Id="rId41" Type="http://schemas.openxmlformats.org/officeDocument/2006/relationships/hyperlink" Target="https://sudact.ru/law/federalnyi-zakon-ot-24061998-n-89-fz-ob/glava-ii/statia-6/" TargetMode="External"/><Relationship Id="rId1" Type="http://schemas.openxmlformats.org/officeDocument/2006/relationships/styles" Target="styles.xml"/><Relationship Id="rId6" Type="http://schemas.openxmlformats.org/officeDocument/2006/relationships/hyperlink" Target="https://sudact.ru/law/apk-rf/razdel-iii/glava-24/statia-200/" TargetMode="External"/><Relationship Id="rId11" Type="http://schemas.openxmlformats.org/officeDocument/2006/relationships/hyperlink" Target="https://sudact.ru/law/apk-rf/razdel-iii/glava-24/statia-200/" TargetMode="External"/><Relationship Id="rId24" Type="http://schemas.openxmlformats.org/officeDocument/2006/relationships/hyperlink" Target="https://sudact.ru/law/federalnyi-zakon-ot-24061998-n-89-fz-ob/glava-v.1/statia-24.7/" TargetMode="External"/><Relationship Id="rId32" Type="http://schemas.openxmlformats.org/officeDocument/2006/relationships/hyperlink" Target="https://sudact.ru/law/gk-rf-chast1/razdel-ii/glava-13/statia-209/" TargetMode="External"/><Relationship Id="rId37" Type="http://schemas.openxmlformats.org/officeDocument/2006/relationships/hyperlink" Target="https://sudact.ru/law/zemelnyi-kodeks/glava-v.1/statia-39.18_1/" TargetMode="External"/><Relationship Id="rId40" Type="http://schemas.openxmlformats.org/officeDocument/2006/relationships/hyperlink" Target="https://sudact.ru/law/zhk-rf/razdel-ii/glava-6/statia-44/" TargetMode="External"/><Relationship Id="rId45" Type="http://schemas.openxmlformats.org/officeDocument/2006/relationships/hyperlink" Target="https://sudact.ru/law/apk-rf/razdel-ii/glava-20/statia-170/" TargetMode="External"/><Relationship Id="rId5" Type="http://schemas.openxmlformats.org/officeDocument/2006/relationships/hyperlink" Target="https://sudact.ru/law/apk-rf/razdel-ii/glava-19/statia-156/" TargetMode="External"/><Relationship Id="rId15" Type="http://schemas.openxmlformats.org/officeDocument/2006/relationships/hyperlink" Target="https://sudact.ru/law/zakon-rf-ot-17011992-n-2202-1-o/razdel-i_1/statia-6/" TargetMode="External"/><Relationship Id="rId23" Type="http://schemas.openxmlformats.org/officeDocument/2006/relationships/hyperlink" Target="https://sudact.ru/law/federalnyi-zakon-ot-24061998-n-89-fz-ob/glava-i/statia-1/" TargetMode="External"/><Relationship Id="rId28" Type="http://schemas.openxmlformats.org/officeDocument/2006/relationships/hyperlink" Target="https://sudact.ru/law/federalnyi-zakon-ot-24061998-n-89-fz-ob/glava-iii/statia-13.4/" TargetMode="External"/><Relationship Id="rId36" Type="http://schemas.openxmlformats.org/officeDocument/2006/relationships/hyperlink" Target="https://sudact.ru/law/zhk-rf/razdel-ii/glava-6/statia-36/" TargetMode="External"/><Relationship Id="rId49" Type="http://schemas.openxmlformats.org/officeDocument/2006/relationships/theme" Target="theme/theme1.xml"/><Relationship Id="rId10" Type="http://schemas.openxmlformats.org/officeDocument/2006/relationships/hyperlink" Target="https://sudact.ru/law/apk-rf/razdel-i/glava-7/statia-65/" TargetMode="External"/><Relationship Id="rId19" Type="http://schemas.openxmlformats.org/officeDocument/2006/relationships/hyperlink" Target="https://sudact.ru/law/apk-rf/razdel-i/glava-7/statia-71/" TargetMode="External"/><Relationship Id="rId31" Type="http://schemas.openxmlformats.org/officeDocument/2006/relationships/hyperlink" Target="https://sudact.ru/law/federalnyi-zakon-ot-06102003-n-131-fz-ob/glava-3/statia-16.2/" TargetMode="External"/><Relationship Id="rId44" Type="http://schemas.openxmlformats.org/officeDocument/2006/relationships/hyperlink" Target="https://sudact.ru/law/apk-rf/razdel-ii/glava-20/statia-167/" TargetMode="External"/><Relationship Id="rId4" Type="http://schemas.openxmlformats.org/officeDocument/2006/relationships/hyperlink" Target="https://sudact.ru/law/apk-rf/razdel-i/glava-5/statia-49/" TargetMode="External"/><Relationship Id="rId9" Type="http://schemas.openxmlformats.org/officeDocument/2006/relationships/hyperlink" Target="https://sudact.ru/law/apk-rf/razdel-iii/glava-24/statia-198/" TargetMode="External"/><Relationship Id="rId14" Type="http://schemas.openxmlformats.org/officeDocument/2006/relationships/hyperlink" Target="https://sudact.ru/law/zakon-rf-ot-17011992-n-2202-1-o/razdel-i_1/statia-6/" TargetMode="External"/><Relationship Id="rId22" Type="http://schemas.openxmlformats.org/officeDocument/2006/relationships/hyperlink" Target="https://sudact.ru/law/federalnyi-zakon-ot-24061998-n-89-fz-ob/glava-v.1/statia-24.6/" TargetMode="External"/><Relationship Id="rId27" Type="http://schemas.openxmlformats.org/officeDocument/2006/relationships/hyperlink" Target="https://sudact.ru/law/federalnyi-zakon-ot-24061998-n-89-fz-ob/glava-v.1/statia-24.6/" TargetMode="External"/><Relationship Id="rId30" Type="http://schemas.openxmlformats.org/officeDocument/2006/relationships/hyperlink" Target="https://sudact.ru/law/federalnyi-zakon-ot-24061998-n-89-fz-ob/glava-ii/statia-8.1/" TargetMode="External"/><Relationship Id="rId35" Type="http://schemas.openxmlformats.org/officeDocument/2006/relationships/image" Target="media/image1.gif"/><Relationship Id="rId43" Type="http://schemas.openxmlformats.org/officeDocument/2006/relationships/hyperlink" Target="https://sudact.ru/law/apk-rf/razdel-i/glava-9/statia-110/" TargetMode="External"/><Relationship Id="rId48" Type="http://schemas.openxmlformats.org/officeDocument/2006/relationships/fontTable" Target="fontTable.xml"/><Relationship Id="rId8" Type="http://schemas.openxmlformats.org/officeDocument/2006/relationships/hyperlink" Target="https://sudact.ru/law/apk-rf/razdel-i/glava-4/statia-29_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8524</Words>
  <Characters>48592</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2020-08-03T03:55:00Z</dcterms:created>
  <dcterms:modified xsi:type="dcterms:W3CDTF">2020-08-18T06:18:00Z</dcterms:modified>
</cp:coreProperties>
</file>